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F554ED"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 xml:space="preserve">ЗА 1 </w:t>
      </w:r>
      <w:r w:rsidR="00F605B6">
        <w:rPr>
          <w:rFonts w:ascii="Times New Roman" w:hAnsi="Times New Roman" w:cs="Times New Roman"/>
          <w:snapToGrid w:val="0"/>
          <w:sz w:val="28"/>
          <w:szCs w:val="28"/>
          <w:lang w:eastAsia="ru-RU"/>
        </w:rPr>
        <w:t>КВАРТАЛ 2022</w:t>
      </w:r>
      <w:r w:rsidR="00E52B95" w:rsidRPr="00F554ED">
        <w:rPr>
          <w:rFonts w:ascii="Times New Roman" w:hAnsi="Times New Roman" w:cs="Times New Roman"/>
          <w:snapToGrid w:val="0"/>
          <w:sz w:val="28"/>
          <w:szCs w:val="28"/>
          <w:lang w:eastAsia="ru-RU"/>
        </w:rPr>
        <w:t xml:space="preserve"> ГОДА </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E52B95" w:rsidRDefault="00E52B95" w:rsidP="009F3D80">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 xml:space="preserve">Итоги социально-экономического развития </w:t>
      </w:r>
      <w:r w:rsidR="00591C34" w:rsidRPr="00591C34">
        <w:rPr>
          <w:rFonts w:ascii="Times New Roman" w:hAnsi="Times New Roman" w:cs="Times New Roman"/>
          <w:snapToGrid w:val="0"/>
          <w:sz w:val="28"/>
          <w:szCs w:val="28"/>
          <w:lang w:eastAsia="ru-RU"/>
        </w:rPr>
        <w:t>сельского поселения Горноправдинск</w:t>
      </w:r>
      <w:r w:rsidR="00F554ED" w:rsidRPr="00591C34">
        <w:rPr>
          <w:rFonts w:ascii="Times New Roman" w:hAnsi="Times New Roman" w:cs="Times New Roman"/>
          <w:snapToGrid w:val="0"/>
          <w:sz w:val="28"/>
          <w:szCs w:val="28"/>
          <w:lang w:eastAsia="ru-RU"/>
        </w:rPr>
        <w:t xml:space="preserve"> за 1 </w:t>
      </w:r>
      <w:r w:rsidR="00F605B6">
        <w:rPr>
          <w:rFonts w:ascii="Times New Roman" w:hAnsi="Times New Roman" w:cs="Times New Roman"/>
          <w:snapToGrid w:val="0"/>
          <w:sz w:val="28"/>
          <w:szCs w:val="28"/>
          <w:lang w:eastAsia="ru-RU"/>
        </w:rPr>
        <w:t>квартал 2022</w:t>
      </w:r>
      <w:r w:rsidRPr="00591C34">
        <w:rPr>
          <w:rFonts w:ascii="Times New Roman" w:hAnsi="Times New Roman" w:cs="Times New Roman"/>
          <w:snapToGrid w:val="0"/>
          <w:sz w:val="28"/>
          <w:szCs w:val="28"/>
          <w:lang w:eastAsia="ru-RU"/>
        </w:rPr>
        <w:t xml:space="preserve"> года можно охарактеризовать следующими основными изменениями (приложение 1 «</w:t>
      </w:r>
      <w:r w:rsidR="00E147B3">
        <w:rPr>
          <w:rFonts w:ascii="Times New Roman" w:hAnsi="Times New Roman" w:cs="Times New Roman"/>
          <w:snapToGrid w:val="0"/>
          <w:sz w:val="28"/>
          <w:szCs w:val="28"/>
          <w:lang w:eastAsia="ru-RU"/>
        </w:rPr>
        <w:t>О</w:t>
      </w:r>
      <w:r w:rsidR="00591C34">
        <w:rPr>
          <w:rFonts w:ascii="Times New Roman" w:hAnsi="Times New Roman" w:cs="Times New Roman"/>
          <w:snapToGrid w:val="0"/>
          <w:sz w:val="28"/>
          <w:szCs w:val="28"/>
          <w:lang w:eastAsia="ru-RU"/>
        </w:rPr>
        <w:t xml:space="preserve">сновные показатели </w:t>
      </w:r>
      <w:r w:rsidR="00591C34" w:rsidRPr="00591C34">
        <w:rPr>
          <w:rFonts w:ascii="Times New Roman" w:hAnsi="Times New Roman" w:cs="Times New Roman"/>
          <w:sz w:val="28"/>
          <w:szCs w:val="28"/>
        </w:rPr>
        <w:t>социально-экономического развития сельского поселения Горноправдинск</w:t>
      </w:r>
      <w:r w:rsidR="00E147B3">
        <w:rPr>
          <w:rFonts w:ascii="Times New Roman" w:hAnsi="Times New Roman" w:cs="Times New Roman"/>
          <w:sz w:val="28"/>
          <w:szCs w:val="28"/>
        </w:rPr>
        <w:t xml:space="preserve"> </w:t>
      </w:r>
      <w:r w:rsidR="00F554ED" w:rsidRPr="00591C34">
        <w:rPr>
          <w:rFonts w:ascii="Times New Roman" w:hAnsi="Times New Roman" w:cs="Times New Roman"/>
          <w:snapToGrid w:val="0"/>
          <w:sz w:val="28"/>
          <w:szCs w:val="28"/>
          <w:lang w:eastAsia="ru-RU"/>
        </w:rPr>
        <w:t>за январь-</w:t>
      </w:r>
      <w:r w:rsidR="00F605B6">
        <w:rPr>
          <w:rFonts w:ascii="Times New Roman" w:hAnsi="Times New Roman" w:cs="Times New Roman"/>
          <w:snapToGrid w:val="0"/>
          <w:sz w:val="28"/>
          <w:szCs w:val="28"/>
          <w:lang w:eastAsia="ru-RU"/>
        </w:rPr>
        <w:t>март 2022</w:t>
      </w:r>
      <w:r w:rsidRPr="00591C34">
        <w:rPr>
          <w:rFonts w:ascii="Times New Roman" w:hAnsi="Times New Roman" w:cs="Times New Roman"/>
          <w:snapToGrid w:val="0"/>
          <w:sz w:val="28"/>
          <w:szCs w:val="28"/>
          <w:lang w:eastAsia="ru-RU"/>
        </w:rPr>
        <w:t xml:space="preserve"> года»).</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BD006C">
        <w:rPr>
          <w:rFonts w:ascii="Times New Roman" w:hAnsi="Times New Roman" w:cs="Times New Roman"/>
          <w:sz w:val="28"/>
          <w:szCs w:val="28"/>
        </w:rPr>
        <w:t xml:space="preserve">Численность постоянного населения по сельскому поселению </w:t>
      </w:r>
      <w:r w:rsidR="00F605B6">
        <w:rPr>
          <w:rFonts w:ascii="Times New Roman" w:hAnsi="Times New Roman" w:cs="Times New Roman"/>
          <w:sz w:val="28"/>
          <w:szCs w:val="28"/>
        </w:rPr>
        <w:t>Горноправдинск за январь-март 2022</w:t>
      </w:r>
      <w:r w:rsidRPr="00BD006C">
        <w:rPr>
          <w:rFonts w:ascii="Times New Roman" w:hAnsi="Times New Roman" w:cs="Times New Roman"/>
          <w:sz w:val="28"/>
          <w:szCs w:val="28"/>
        </w:rPr>
        <w:t xml:space="preserve"> года составила </w:t>
      </w:r>
      <w:r w:rsidR="00D22ECF" w:rsidRPr="00D22ECF">
        <w:rPr>
          <w:rFonts w:ascii="Times New Roman" w:hAnsi="Times New Roman" w:cs="Times New Roman"/>
          <w:sz w:val="28"/>
          <w:szCs w:val="28"/>
        </w:rPr>
        <w:t>5025</w:t>
      </w:r>
      <w:r w:rsidRPr="00D22ECF">
        <w:rPr>
          <w:rFonts w:ascii="Times New Roman" w:hAnsi="Times New Roman" w:cs="Times New Roman"/>
          <w:sz w:val="28"/>
          <w:szCs w:val="28"/>
        </w:rPr>
        <w:t xml:space="preserve"> </w:t>
      </w:r>
      <w:r w:rsidRPr="00BD006C">
        <w:rPr>
          <w:rFonts w:ascii="Times New Roman" w:hAnsi="Times New Roman" w:cs="Times New Roman"/>
          <w:sz w:val="28"/>
          <w:szCs w:val="28"/>
        </w:rPr>
        <w:t xml:space="preserve">человек, </w:t>
      </w:r>
      <w:r w:rsidRPr="0065632C">
        <w:rPr>
          <w:rFonts w:ascii="Times New Roman" w:hAnsi="Times New Roman" w:cs="Times New Roman"/>
          <w:sz w:val="28"/>
          <w:szCs w:val="28"/>
          <w:lang w:eastAsia="ru-RU"/>
        </w:rPr>
        <w:t>что соответствует аналогичному периоду прошлого года.</w:t>
      </w:r>
      <w:r w:rsidRPr="00F554ED">
        <w:rPr>
          <w:rFonts w:ascii="Times New Roman" w:hAnsi="Times New Roman" w:cs="Times New Roman"/>
          <w:color w:val="FF0000"/>
          <w:sz w:val="28"/>
          <w:szCs w:val="28"/>
          <w:lang w:eastAsia="ru-RU"/>
        </w:rPr>
        <w:t xml:space="preserve"> </w:t>
      </w:r>
    </w:p>
    <w:p w:rsidR="00E52B95" w:rsidRDefault="009F3D80"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00E52B95" w:rsidRPr="005F75B4">
        <w:rPr>
          <w:rFonts w:ascii="Times New Roman" w:hAnsi="Times New Roman" w:cs="Times New Roman"/>
          <w:sz w:val="28"/>
          <w:szCs w:val="28"/>
          <w:lang w:eastAsia="ru-RU"/>
        </w:rPr>
        <w:t xml:space="preserve">данным </w:t>
      </w:r>
      <w:r>
        <w:rPr>
          <w:rFonts w:ascii="Times New Roman" w:hAnsi="Times New Roman" w:cs="Times New Roman"/>
          <w:sz w:val="28"/>
          <w:szCs w:val="28"/>
          <w:lang w:eastAsia="ru-RU"/>
        </w:rPr>
        <w:t xml:space="preserve">администрации сельского поселения Горноправдинск </w:t>
      </w:r>
      <w:r w:rsidR="00E52B95" w:rsidRPr="005F75B4">
        <w:rPr>
          <w:rFonts w:ascii="Times New Roman" w:hAnsi="Times New Roman" w:cs="Times New Roman"/>
          <w:sz w:val="28"/>
          <w:szCs w:val="28"/>
          <w:lang w:eastAsia="ru-RU"/>
        </w:rPr>
        <w:t>количество рождений</w:t>
      </w:r>
      <w:r w:rsidR="00E52B95" w:rsidRPr="005F75B4">
        <w:rPr>
          <w:rFonts w:ascii="Times New Roman" w:hAnsi="Times New Roman" w:cs="Times New Roman"/>
          <w:b/>
          <w:sz w:val="28"/>
          <w:szCs w:val="28"/>
          <w:lang w:eastAsia="ru-RU"/>
        </w:rPr>
        <w:t xml:space="preserve">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за январь-</w:t>
      </w:r>
      <w:r w:rsidR="00F605B6">
        <w:rPr>
          <w:rFonts w:ascii="Times New Roman" w:hAnsi="Times New Roman" w:cs="Times New Roman"/>
          <w:sz w:val="28"/>
          <w:szCs w:val="28"/>
          <w:lang w:eastAsia="ru-RU"/>
        </w:rPr>
        <w:t>март</w:t>
      </w:r>
      <w:r w:rsidR="00E52B95" w:rsidRPr="005F75B4">
        <w:rPr>
          <w:rFonts w:ascii="Times New Roman" w:hAnsi="Times New Roman" w:cs="Times New Roman"/>
          <w:sz w:val="28"/>
          <w:szCs w:val="28"/>
          <w:lang w:eastAsia="ru-RU"/>
        </w:rPr>
        <w:t xml:space="preserve"> </w:t>
      </w:r>
      <w:r w:rsidR="00F605B6">
        <w:rPr>
          <w:rFonts w:ascii="Times New Roman" w:hAnsi="Times New Roman" w:cs="Times New Roman"/>
          <w:snapToGrid w:val="0"/>
          <w:sz w:val="28"/>
          <w:szCs w:val="28"/>
          <w:lang w:eastAsia="ru-RU"/>
        </w:rPr>
        <w:t>2022</w:t>
      </w:r>
      <w:r w:rsidR="00E52B95" w:rsidRPr="005F75B4">
        <w:rPr>
          <w:rFonts w:ascii="Times New Roman" w:hAnsi="Times New Roman" w:cs="Times New Roman"/>
          <w:snapToGrid w:val="0"/>
          <w:sz w:val="28"/>
          <w:szCs w:val="28"/>
          <w:lang w:eastAsia="ru-RU"/>
        </w:rPr>
        <w:t xml:space="preserve"> года</w:t>
      </w:r>
      <w:r w:rsidR="005F75B4" w:rsidRPr="005F75B4">
        <w:rPr>
          <w:rFonts w:ascii="Times New Roman" w:hAnsi="Times New Roman" w:cs="Times New Roman"/>
          <w:sz w:val="28"/>
          <w:szCs w:val="28"/>
          <w:lang w:eastAsia="ru-RU"/>
        </w:rPr>
        <w:t xml:space="preserve"> составило </w:t>
      </w:r>
      <w:r w:rsidR="00D22ECF" w:rsidRPr="00D22ECF">
        <w:rPr>
          <w:rFonts w:ascii="Times New Roman" w:hAnsi="Times New Roman" w:cs="Times New Roman"/>
          <w:sz w:val="28"/>
          <w:szCs w:val="28"/>
          <w:lang w:eastAsia="ru-RU"/>
        </w:rPr>
        <w:t>6</w:t>
      </w:r>
      <w:r w:rsidR="005F75B4" w:rsidRPr="00D22ECF">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человек</w:t>
      </w:r>
      <w:r>
        <w:rPr>
          <w:rFonts w:ascii="Times New Roman" w:hAnsi="Times New Roman" w:cs="Times New Roman"/>
          <w:sz w:val="28"/>
          <w:szCs w:val="28"/>
          <w:lang w:eastAsia="ru-RU"/>
        </w:rPr>
        <w:t>а</w:t>
      </w:r>
      <w:r w:rsidR="005F75B4" w:rsidRPr="005F75B4">
        <w:rPr>
          <w:rFonts w:ascii="Times New Roman" w:hAnsi="Times New Roman" w:cs="Times New Roman"/>
          <w:sz w:val="28"/>
          <w:szCs w:val="28"/>
          <w:lang w:eastAsia="ru-RU"/>
        </w:rPr>
        <w:t xml:space="preserve"> </w:t>
      </w:r>
      <w:r w:rsidR="005F75B4" w:rsidRPr="00D22ECF">
        <w:rPr>
          <w:rFonts w:ascii="Times New Roman" w:hAnsi="Times New Roman" w:cs="Times New Roman"/>
          <w:sz w:val="28"/>
          <w:szCs w:val="28"/>
          <w:lang w:eastAsia="ru-RU"/>
        </w:rPr>
        <w:t xml:space="preserve">или </w:t>
      </w:r>
      <w:r w:rsidR="00D22ECF" w:rsidRPr="00D22ECF">
        <w:rPr>
          <w:rFonts w:ascii="Times New Roman" w:hAnsi="Times New Roman" w:cs="Times New Roman"/>
          <w:sz w:val="28"/>
          <w:szCs w:val="28"/>
          <w:lang w:eastAsia="ru-RU"/>
        </w:rPr>
        <w:t>66,7</w:t>
      </w:r>
      <w:r w:rsidR="005F75B4" w:rsidRPr="00D22ECF">
        <w:rPr>
          <w:rFonts w:ascii="Times New Roman" w:hAnsi="Times New Roman" w:cs="Times New Roman"/>
          <w:sz w:val="28"/>
          <w:szCs w:val="28"/>
          <w:lang w:eastAsia="ru-RU"/>
        </w:rPr>
        <w:t xml:space="preserve"> </w:t>
      </w:r>
      <w:r w:rsidR="00E52B95" w:rsidRPr="00D22ECF">
        <w:rPr>
          <w:rFonts w:ascii="Times New Roman" w:hAnsi="Times New Roman" w:cs="Times New Roman"/>
          <w:sz w:val="28"/>
          <w:szCs w:val="28"/>
          <w:lang w:eastAsia="ru-RU"/>
        </w:rPr>
        <w:t>% к аналогичному показател</w:t>
      </w:r>
      <w:r w:rsidR="005F75B4" w:rsidRPr="00D22ECF">
        <w:rPr>
          <w:rFonts w:ascii="Times New Roman" w:hAnsi="Times New Roman" w:cs="Times New Roman"/>
          <w:sz w:val="28"/>
          <w:szCs w:val="28"/>
          <w:lang w:eastAsia="ru-RU"/>
        </w:rPr>
        <w:t>ю за прошлый год (за январь-</w:t>
      </w:r>
      <w:r w:rsidR="00F605B6" w:rsidRPr="00D22ECF">
        <w:rPr>
          <w:rFonts w:ascii="Times New Roman" w:hAnsi="Times New Roman" w:cs="Times New Roman"/>
          <w:sz w:val="28"/>
          <w:szCs w:val="28"/>
          <w:lang w:eastAsia="ru-RU"/>
        </w:rPr>
        <w:t>март  2021</w:t>
      </w:r>
      <w:r w:rsidR="005F75B4" w:rsidRPr="00D22ECF">
        <w:rPr>
          <w:rFonts w:ascii="Times New Roman" w:hAnsi="Times New Roman" w:cs="Times New Roman"/>
          <w:sz w:val="28"/>
          <w:szCs w:val="28"/>
          <w:lang w:eastAsia="ru-RU"/>
        </w:rPr>
        <w:t xml:space="preserve"> года – </w:t>
      </w:r>
      <w:r w:rsidR="00470DD7" w:rsidRPr="00D22ECF">
        <w:rPr>
          <w:rFonts w:ascii="Times New Roman" w:hAnsi="Times New Roman" w:cs="Times New Roman"/>
          <w:sz w:val="28"/>
          <w:szCs w:val="28"/>
          <w:lang w:eastAsia="ru-RU"/>
        </w:rPr>
        <w:t>9</w:t>
      </w:r>
      <w:r w:rsidR="00E52B95" w:rsidRPr="00470DD7">
        <w:rPr>
          <w:rFonts w:ascii="Times New Roman" w:hAnsi="Times New Roman" w:cs="Times New Roman"/>
          <w:sz w:val="28"/>
          <w:szCs w:val="28"/>
          <w:lang w:eastAsia="ru-RU"/>
        </w:rPr>
        <w:t xml:space="preserve"> человек</w:t>
      </w:r>
      <w:r w:rsidR="00E52B95" w:rsidRPr="005F75B4">
        <w:rPr>
          <w:rFonts w:ascii="Times New Roman" w:hAnsi="Times New Roman" w:cs="Times New Roman"/>
          <w:sz w:val="28"/>
          <w:szCs w:val="28"/>
          <w:lang w:eastAsia="ru-RU"/>
        </w:rPr>
        <w:t>).</w:t>
      </w:r>
      <w:r w:rsidR="00E52B95" w:rsidRPr="00F554ED">
        <w:rPr>
          <w:rFonts w:ascii="Times New Roman" w:hAnsi="Times New Roman" w:cs="Times New Roman"/>
          <w:color w:val="FF0000"/>
          <w:sz w:val="28"/>
          <w:szCs w:val="28"/>
          <w:lang w:eastAsia="ru-RU"/>
        </w:rPr>
        <w:t xml:space="preserve"> </w:t>
      </w:r>
      <w:r w:rsidR="00E52B95" w:rsidRPr="005F75B4">
        <w:rPr>
          <w:rFonts w:ascii="Times New Roman" w:hAnsi="Times New Roman" w:cs="Times New Roman"/>
          <w:sz w:val="28"/>
          <w:szCs w:val="28"/>
          <w:lang w:eastAsia="ru-RU"/>
        </w:rPr>
        <w:t>Количество смертей</w:t>
      </w:r>
      <w:r w:rsidR="00E52B95" w:rsidRPr="005F75B4">
        <w:rPr>
          <w:rFonts w:ascii="Times New Roman" w:hAnsi="Times New Roman" w:cs="Times New Roman"/>
          <w:b/>
          <w:sz w:val="28"/>
          <w:szCs w:val="28"/>
          <w:lang w:eastAsia="ru-RU"/>
        </w:rPr>
        <w:t xml:space="preserve"> </w:t>
      </w:r>
      <w:r w:rsidR="00E52B95" w:rsidRPr="005F75B4">
        <w:rPr>
          <w:rFonts w:ascii="Times New Roman" w:hAnsi="Times New Roman" w:cs="Times New Roman"/>
          <w:sz w:val="28"/>
          <w:szCs w:val="28"/>
          <w:lang w:eastAsia="ru-RU"/>
        </w:rPr>
        <w:t xml:space="preserve">за этот же период отчетного </w:t>
      </w:r>
      <w:r w:rsidR="00E52B95" w:rsidRPr="005F75B4">
        <w:rPr>
          <w:rFonts w:ascii="Times New Roman" w:hAnsi="Times New Roman" w:cs="Times New Roman"/>
          <w:snapToGrid w:val="0"/>
          <w:sz w:val="28"/>
          <w:szCs w:val="28"/>
          <w:lang w:eastAsia="ru-RU"/>
        </w:rPr>
        <w:t>года</w:t>
      </w:r>
      <w:r w:rsidR="005F75B4" w:rsidRPr="005F75B4">
        <w:rPr>
          <w:rFonts w:ascii="Times New Roman" w:hAnsi="Times New Roman" w:cs="Times New Roman"/>
          <w:sz w:val="28"/>
          <w:szCs w:val="28"/>
          <w:lang w:eastAsia="ru-RU"/>
        </w:rPr>
        <w:t xml:space="preserve"> </w:t>
      </w:r>
      <w:r w:rsidR="005F75B4" w:rsidRPr="00D22ECF">
        <w:rPr>
          <w:rFonts w:ascii="Times New Roman" w:hAnsi="Times New Roman" w:cs="Times New Roman"/>
          <w:sz w:val="28"/>
          <w:szCs w:val="28"/>
          <w:lang w:eastAsia="ru-RU"/>
        </w:rPr>
        <w:t xml:space="preserve">составило </w:t>
      </w:r>
      <w:r w:rsidR="00D22ECF" w:rsidRPr="00D22ECF">
        <w:rPr>
          <w:rFonts w:ascii="Times New Roman" w:hAnsi="Times New Roman" w:cs="Times New Roman"/>
          <w:sz w:val="28"/>
          <w:szCs w:val="28"/>
          <w:lang w:eastAsia="ru-RU"/>
        </w:rPr>
        <w:t>14</w:t>
      </w:r>
      <w:r w:rsidR="005F75B4" w:rsidRPr="00D22ECF">
        <w:rPr>
          <w:rFonts w:ascii="Times New Roman" w:hAnsi="Times New Roman" w:cs="Times New Roman"/>
          <w:sz w:val="28"/>
          <w:szCs w:val="28"/>
          <w:lang w:eastAsia="ru-RU"/>
        </w:rPr>
        <w:t xml:space="preserve"> случаев или </w:t>
      </w:r>
      <w:r w:rsidR="00D22ECF" w:rsidRPr="00D22ECF">
        <w:rPr>
          <w:rFonts w:ascii="Times New Roman" w:hAnsi="Times New Roman" w:cs="Times New Roman"/>
          <w:sz w:val="28"/>
          <w:szCs w:val="28"/>
          <w:lang w:eastAsia="ru-RU"/>
        </w:rPr>
        <w:t>7,7</w:t>
      </w:r>
      <w:r w:rsidR="005F75B4" w:rsidRPr="00D22ECF">
        <w:rPr>
          <w:rFonts w:ascii="Times New Roman" w:hAnsi="Times New Roman" w:cs="Times New Roman"/>
          <w:sz w:val="28"/>
          <w:szCs w:val="28"/>
          <w:lang w:eastAsia="ru-RU"/>
        </w:rPr>
        <w:t xml:space="preserve"> </w:t>
      </w:r>
      <w:r w:rsidR="00E52B95" w:rsidRPr="00D22ECF">
        <w:rPr>
          <w:rFonts w:ascii="Times New Roman" w:hAnsi="Times New Roman" w:cs="Times New Roman"/>
          <w:sz w:val="28"/>
          <w:szCs w:val="28"/>
          <w:lang w:eastAsia="ru-RU"/>
        </w:rPr>
        <w:t>% к аналогичному</w:t>
      </w:r>
      <w:r w:rsidR="00E52B95" w:rsidRPr="005F75B4">
        <w:rPr>
          <w:rFonts w:ascii="Times New Roman" w:hAnsi="Times New Roman" w:cs="Times New Roman"/>
          <w:sz w:val="28"/>
          <w:szCs w:val="28"/>
          <w:lang w:eastAsia="ru-RU"/>
        </w:rPr>
        <w:t xml:space="preserve"> показателю прошлого года (за январь-</w:t>
      </w:r>
      <w:r w:rsidR="00F605B6">
        <w:rPr>
          <w:rFonts w:ascii="Times New Roman" w:hAnsi="Times New Roman" w:cs="Times New Roman"/>
          <w:sz w:val="28"/>
          <w:szCs w:val="28"/>
          <w:lang w:eastAsia="ru-RU"/>
        </w:rPr>
        <w:t>март 2021</w:t>
      </w:r>
      <w:r w:rsidR="005F75B4" w:rsidRPr="005F75B4">
        <w:rPr>
          <w:rFonts w:ascii="Times New Roman" w:hAnsi="Times New Roman" w:cs="Times New Roman"/>
          <w:sz w:val="28"/>
          <w:szCs w:val="28"/>
          <w:lang w:eastAsia="ru-RU"/>
        </w:rPr>
        <w:t xml:space="preserve"> года – </w:t>
      </w:r>
      <w:r w:rsidR="00470DD7">
        <w:rPr>
          <w:rFonts w:ascii="Times New Roman" w:hAnsi="Times New Roman" w:cs="Times New Roman"/>
          <w:sz w:val="28"/>
          <w:szCs w:val="28"/>
          <w:lang w:eastAsia="ru-RU"/>
        </w:rPr>
        <w:t>13</w:t>
      </w:r>
      <w:r w:rsidR="00E52B95" w:rsidRPr="005F75B4">
        <w:rPr>
          <w:rFonts w:ascii="Times New Roman" w:hAnsi="Times New Roman" w:cs="Times New Roman"/>
          <w:sz w:val="28"/>
          <w:szCs w:val="28"/>
          <w:lang w:eastAsia="ru-RU"/>
        </w:rPr>
        <w:t xml:space="preserve"> случа</w:t>
      </w:r>
      <w:r>
        <w:rPr>
          <w:rFonts w:ascii="Times New Roman" w:hAnsi="Times New Roman" w:cs="Times New Roman"/>
          <w:sz w:val="28"/>
          <w:szCs w:val="28"/>
          <w:lang w:eastAsia="ru-RU"/>
        </w:rPr>
        <w:t>й</w:t>
      </w:r>
      <w:r w:rsidR="00E52B95" w:rsidRPr="005F75B4">
        <w:rPr>
          <w:rFonts w:ascii="Times New Roman" w:hAnsi="Times New Roman" w:cs="Times New Roman"/>
          <w:sz w:val="28"/>
          <w:szCs w:val="28"/>
          <w:lang w:eastAsia="ru-RU"/>
        </w:rPr>
        <w:t>). Естественная убыль населения за  январь-</w:t>
      </w:r>
      <w:r w:rsidR="00F605B6">
        <w:rPr>
          <w:rFonts w:ascii="Times New Roman" w:hAnsi="Times New Roman" w:cs="Times New Roman"/>
          <w:sz w:val="28"/>
          <w:szCs w:val="28"/>
          <w:lang w:eastAsia="ru-RU"/>
        </w:rPr>
        <w:t>март 2022</w:t>
      </w:r>
      <w:r w:rsidR="005F75B4" w:rsidRPr="005F75B4">
        <w:rPr>
          <w:rFonts w:ascii="Times New Roman" w:hAnsi="Times New Roman" w:cs="Times New Roman"/>
          <w:sz w:val="28"/>
          <w:szCs w:val="28"/>
          <w:lang w:eastAsia="ru-RU"/>
        </w:rPr>
        <w:t xml:space="preserve"> года составила </w:t>
      </w:r>
      <w:r w:rsidR="00AA4CA8">
        <w:rPr>
          <w:rFonts w:ascii="Times New Roman" w:hAnsi="Times New Roman" w:cs="Times New Roman"/>
          <w:sz w:val="28"/>
          <w:szCs w:val="28"/>
          <w:lang w:eastAsia="ru-RU"/>
        </w:rPr>
        <w:t>7</w:t>
      </w:r>
      <w:r w:rsidR="005F75B4" w:rsidRPr="005F75B4">
        <w:rPr>
          <w:rFonts w:ascii="Times New Roman" w:hAnsi="Times New Roman" w:cs="Times New Roman"/>
          <w:sz w:val="28"/>
          <w:szCs w:val="28"/>
          <w:lang w:eastAsia="ru-RU"/>
        </w:rPr>
        <w:t xml:space="preserve"> человек, </w:t>
      </w:r>
      <w:r w:rsidR="00E52B95" w:rsidRPr="005F75B4">
        <w:rPr>
          <w:rFonts w:ascii="Times New Roman" w:hAnsi="Times New Roman" w:cs="Times New Roman"/>
          <w:sz w:val="28"/>
          <w:szCs w:val="28"/>
          <w:lang w:eastAsia="ru-RU"/>
        </w:rPr>
        <w:t>естественн</w:t>
      </w:r>
      <w:r w:rsidR="005F75B4" w:rsidRPr="005F75B4">
        <w:rPr>
          <w:rFonts w:ascii="Times New Roman" w:hAnsi="Times New Roman" w:cs="Times New Roman"/>
          <w:sz w:val="28"/>
          <w:szCs w:val="28"/>
          <w:lang w:eastAsia="ru-RU"/>
        </w:rPr>
        <w:t xml:space="preserve">ая убыль населения </w:t>
      </w:r>
      <w:r w:rsidRPr="005F75B4">
        <w:rPr>
          <w:rFonts w:ascii="Times New Roman" w:hAnsi="Times New Roman" w:cs="Times New Roman"/>
          <w:sz w:val="28"/>
          <w:szCs w:val="28"/>
          <w:lang w:eastAsia="ru-RU"/>
        </w:rPr>
        <w:t xml:space="preserve">к аналогичному показателю прошлого года </w:t>
      </w:r>
      <w:r>
        <w:rPr>
          <w:rFonts w:ascii="Times New Roman" w:hAnsi="Times New Roman" w:cs="Times New Roman"/>
          <w:sz w:val="28"/>
          <w:szCs w:val="28"/>
          <w:lang w:eastAsia="ru-RU"/>
        </w:rPr>
        <w:t>остается на уровне (</w:t>
      </w:r>
      <w:r w:rsidRPr="005F75B4">
        <w:rPr>
          <w:rFonts w:ascii="Times New Roman" w:hAnsi="Times New Roman" w:cs="Times New Roman"/>
          <w:sz w:val="28"/>
          <w:szCs w:val="28"/>
          <w:lang w:eastAsia="ru-RU"/>
        </w:rPr>
        <w:t>январь-</w:t>
      </w:r>
      <w:r w:rsidR="00F605B6">
        <w:rPr>
          <w:rFonts w:ascii="Times New Roman" w:hAnsi="Times New Roman" w:cs="Times New Roman"/>
          <w:sz w:val="28"/>
          <w:szCs w:val="28"/>
          <w:lang w:eastAsia="ru-RU"/>
        </w:rPr>
        <w:t>март</w:t>
      </w:r>
      <w:r w:rsidRPr="005F75B4">
        <w:rPr>
          <w:rFonts w:ascii="Times New Roman" w:hAnsi="Times New Roman" w:cs="Times New Roman"/>
          <w:sz w:val="28"/>
          <w:szCs w:val="28"/>
          <w:lang w:eastAsia="ru-RU"/>
        </w:rPr>
        <w:t xml:space="preserve"> 202</w:t>
      </w:r>
      <w:r w:rsidR="00F605B6">
        <w:rPr>
          <w:rFonts w:ascii="Times New Roman" w:hAnsi="Times New Roman" w:cs="Times New Roman"/>
          <w:sz w:val="28"/>
          <w:szCs w:val="28"/>
          <w:lang w:eastAsia="ru-RU"/>
        </w:rPr>
        <w:t>1</w:t>
      </w:r>
      <w:r w:rsidRPr="005F75B4">
        <w:rPr>
          <w:rFonts w:ascii="Times New Roman" w:hAnsi="Times New Roman" w:cs="Times New Roman"/>
          <w:sz w:val="28"/>
          <w:szCs w:val="28"/>
          <w:lang w:eastAsia="ru-RU"/>
        </w:rPr>
        <w:t xml:space="preserve"> года составила </w:t>
      </w:r>
      <w:r>
        <w:rPr>
          <w:rFonts w:ascii="Times New Roman" w:hAnsi="Times New Roman" w:cs="Times New Roman"/>
          <w:sz w:val="28"/>
          <w:szCs w:val="28"/>
          <w:lang w:eastAsia="ru-RU"/>
        </w:rPr>
        <w:t>4</w:t>
      </w:r>
      <w:r w:rsidRPr="005F75B4">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00E52B95" w:rsidRPr="005F75B4">
        <w:rPr>
          <w:rFonts w:ascii="Times New Roman" w:hAnsi="Times New Roman" w:cs="Times New Roman"/>
          <w:sz w:val="28"/>
          <w:szCs w:val="28"/>
          <w:lang w:eastAsia="ru-RU"/>
        </w:rPr>
        <w:t>.</w:t>
      </w:r>
    </w:p>
    <w:p w:rsidR="00091CB6" w:rsidRPr="0065632C"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65632C">
        <w:rPr>
          <w:rFonts w:ascii="Times New Roman" w:hAnsi="Times New Roman" w:cs="Times New Roman"/>
          <w:sz w:val="28"/>
          <w:szCs w:val="28"/>
          <w:lang w:eastAsia="ru-RU"/>
        </w:rPr>
        <w:t xml:space="preserve">По данным отдела ЗАГС администрации </w:t>
      </w:r>
      <w:r>
        <w:rPr>
          <w:rFonts w:ascii="Times New Roman" w:hAnsi="Times New Roman" w:cs="Times New Roman"/>
          <w:sz w:val="28"/>
          <w:szCs w:val="28"/>
          <w:lang w:eastAsia="ru-RU"/>
        </w:rPr>
        <w:t>сельского поселения Горноправдинск</w:t>
      </w:r>
      <w:r w:rsidRPr="0065632C">
        <w:rPr>
          <w:rFonts w:ascii="Times New Roman" w:hAnsi="Times New Roman" w:cs="Times New Roman"/>
          <w:sz w:val="28"/>
          <w:szCs w:val="28"/>
          <w:lang w:eastAsia="ru-RU"/>
        </w:rPr>
        <w:t xml:space="preserve"> за 1 </w:t>
      </w:r>
      <w:r w:rsidR="00470DD7">
        <w:rPr>
          <w:rFonts w:ascii="Times New Roman" w:hAnsi="Times New Roman" w:cs="Times New Roman"/>
          <w:sz w:val="28"/>
          <w:szCs w:val="28"/>
          <w:lang w:eastAsia="ru-RU"/>
        </w:rPr>
        <w:t>квартал 2022</w:t>
      </w:r>
      <w:r w:rsidRPr="0065632C">
        <w:rPr>
          <w:rFonts w:ascii="Times New Roman" w:hAnsi="Times New Roman" w:cs="Times New Roman"/>
          <w:sz w:val="28"/>
          <w:szCs w:val="28"/>
          <w:lang w:eastAsia="ru-RU"/>
        </w:rPr>
        <w:t xml:space="preserve"> года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Pr="0065632C">
        <w:rPr>
          <w:rFonts w:ascii="Times New Roman" w:hAnsi="Times New Roman" w:cs="Times New Roman"/>
          <w:sz w:val="28"/>
          <w:szCs w:val="28"/>
          <w:lang w:eastAsia="ru-RU"/>
        </w:rPr>
        <w:t xml:space="preserve">количество регистраций заключения браков  </w:t>
      </w:r>
      <w:r w:rsidRPr="00D22ECF">
        <w:rPr>
          <w:rFonts w:ascii="Times New Roman" w:hAnsi="Times New Roman" w:cs="Times New Roman"/>
          <w:sz w:val="28"/>
          <w:szCs w:val="28"/>
          <w:lang w:eastAsia="ru-RU"/>
        </w:rPr>
        <w:t xml:space="preserve">составило </w:t>
      </w:r>
      <w:r w:rsidR="00D22ECF" w:rsidRPr="00D22ECF">
        <w:rPr>
          <w:rFonts w:ascii="Times New Roman" w:hAnsi="Times New Roman" w:cs="Times New Roman"/>
          <w:sz w:val="28"/>
          <w:szCs w:val="28"/>
          <w:lang w:eastAsia="ru-RU"/>
        </w:rPr>
        <w:t>2</w:t>
      </w:r>
      <w:r w:rsidRPr="00D22ECF">
        <w:rPr>
          <w:rFonts w:ascii="Times New Roman" w:hAnsi="Times New Roman" w:cs="Times New Roman"/>
          <w:sz w:val="28"/>
          <w:szCs w:val="28"/>
          <w:lang w:eastAsia="ru-RU"/>
        </w:rPr>
        <w:t xml:space="preserve"> единиц</w:t>
      </w:r>
      <w:r w:rsidR="00D22ECF" w:rsidRPr="00D22ECF">
        <w:rPr>
          <w:rFonts w:ascii="Times New Roman" w:hAnsi="Times New Roman" w:cs="Times New Roman"/>
          <w:sz w:val="28"/>
          <w:szCs w:val="28"/>
          <w:lang w:eastAsia="ru-RU"/>
        </w:rPr>
        <w:t>ы</w:t>
      </w:r>
      <w:r w:rsidRPr="0065632C">
        <w:rPr>
          <w:rFonts w:ascii="Times New Roman" w:hAnsi="Times New Roman" w:cs="Times New Roman"/>
          <w:sz w:val="28"/>
          <w:szCs w:val="28"/>
          <w:lang w:eastAsia="ru-RU"/>
        </w:rPr>
        <w:t xml:space="preserve">, </w:t>
      </w:r>
      <w:r w:rsidR="00091CB6" w:rsidRPr="0065632C">
        <w:rPr>
          <w:rFonts w:ascii="Times New Roman" w:hAnsi="Times New Roman" w:cs="Times New Roman"/>
          <w:sz w:val="28"/>
          <w:szCs w:val="28"/>
          <w:lang w:eastAsia="ru-RU"/>
        </w:rPr>
        <w:t xml:space="preserve">что на </w:t>
      </w:r>
      <w:r w:rsidR="00B6053F">
        <w:rPr>
          <w:rFonts w:ascii="Times New Roman" w:hAnsi="Times New Roman" w:cs="Times New Roman"/>
          <w:sz w:val="28"/>
          <w:szCs w:val="28"/>
          <w:lang w:eastAsia="ru-RU"/>
        </w:rPr>
        <w:t>5</w:t>
      </w:r>
      <w:r w:rsidR="00091CB6" w:rsidRPr="0065632C">
        <w:rPr>
          <w:rFonts w:ascii="Times New Roman" w:hAnsi="Times New Roman" w:cs="Times New Roman"/>
          <w:sz w:val="28"/>
          <w:szCs w:val="28"/>
          <w:lang w:eastAsia="ru-RU"/>
        </w:rPr>
        <w:t xml:space="preserve"> единиц </w:t>
      </w:r>
      <w:r w:rsidR="00091CB6">
        <w:rPr>
          <w:rFonts w:ascii="Times New Roman" w:hAnsi="Times New Roman" w:cs="Times New Roman"/>
          <w:sz w:val="28"/>
          <w:szCs w:val="28"/>
          <w:lang w:eastAsia="ru-RU"/>
        </w:rPr>
        <w:t>меньше</w:t>
      </w:r>
      <w:r w:rsidR="00091CB6" w:rsidRPr="0065632C">
        <w:rPr>
          <w:rFonts w:ascii="Times New Roman" w:hAnsi="Times New Roman" w:cs="Times New Roman"/>
          <w:sz w:val="28"/>
          <w:szCs w:val="28"/>
          <w:lang w:eastAsia="ru-RU"/>
        </w:rPr>
        <w:t xml:space="preserve">, чем за аналогичный период прошлого года (1 </w:t>
      </w:r>
      <w:r w:rsidR="00470DD7">
        <w:rPr>
          <w:rFonts w:ascii="Times New Roman" w:hAnsi="Times New Roman" w:cs="Times New Roman"/>
          <w:sz w:val="28"/>
          <w:szCs w:val="28"/>
          <w:lang w:eastAsia="ru-RU"/>
        </w:rPr>
        <w:t>квартал 2021</w:t>
      </w:r>
      <w:r w:rsidR="00091CB6" w:rsidRPr="0065632C">
        <w:rPr>
          <w:rFonts w:ascii="Times New Roman" w:hAnsi="Times New Roman" w:cs="Times New Roman"/>
          <w:sz w:val="28"/>
          <w:szCs w:val="28"/>
          <w:lang w:eastAsia="ru-RU"/>
        </w:rPr>
        <w:t xml:space="preserve"> года – </w:t>
      </w:r>
      <w:r w:rsidR="00B6053F" w:rsidRPr="00B6053F">
        <w:rPr>
          <w:rFonts w:ascii="Times New Roman" w:hAnsi="Times New Roman" w:cs="Times New Roman"/>
          <w:sz w:val="28"/>
          <w:szCs w:val="28"/>
          <w:lang w:eastAsia="ru-RU"/>
        </w:rPr>
        <w:t xml:space="preserve">7 </w:t>
      </w:r>
      <w:r w:rsidR="00BD006C" w:rsidRPr="00B6053F">
        <w:rPr>
          <w:rFonts w:ascii="Times New Roman" w:hAnsi="Times New Roman" w:cs="Times New Roman"/>
          <w:sz w:val="28"/>
          <w:szCs w:val="28"/>
          <w:lang w:eastAsia="ru-RU"/>
        </w:rPr>
        <w:t>регистраций</w:t>
      </w:r>
      <w:r w:rsidR="00BD006C">
        <w:rPr>
          <w:rFonts w:ascii="Times New Roman" w:hAnsi="Times New Roman" w:cs="Times New Roman"/>
          <w:sz w:val="28"/>
          <w:szCs w:val="28"/>
          <w:lang w:eastAsia="ru-RU"/>
        </w:rPr>
        <w:t xml:space="preserve"> заключения браков</w:t>
      </w:r>
      <w:r w:rsidR="00091CB6" w:rsidRPr="0065632C">
        <w:rPr>
          <w:rFonts w:ascii="Times New Roman" w:hAnsi="Times New Roman" w:cs="Times New Roman"/>
          <w:sz w:val="28"/>
          <w:szCs w:val="28"/>
          <w:lang w:eastAsia="ru-RU"/>
        </w:rPr>
        <w:t>).</w:t>
      </w:r>
    </w:p>
    <w:p w:rsidR="009C315B" w:rsidRPr="0065632C"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65632C">
        <w:rPr>
          <w:rFonts w:ascii="Times New Roman" w:hAnsi="Times New Roman" w:cs="Times New Roman"/>
          <w:sz w:val="28"/>
          <w:szCs w:val="28"/>
          <w:lang w:eastAsia="ru-RU"/>
        </w:rPr>
        <w:t xml:space="preserve">Количество регистраций расторжения браков за отчетный период </w:t>
      </w:r>
      <w:r w:rsidRPr="00D22ECF">
        <w:rPr>
          <w:rFonts w:ascii="Times New Roman" w:hAnsi="Times New Roman" w:cs="Times New Roman"/>
          <w:sz w:val="28"/>
          <w:szCs w:val="28"/>
          <w:lang w:eastAsia="ru-RU"/>
        </w:rPr>
        <w:t xml:space="preserve">составило </w:t>
      </w:r>
      <w:r w:rsidR="00D22ECF" w:rsidRPr="00D22ECF">
        <w:rPr>
          <w:rFonts w:ascii="Times New Roman" w:hAnsi="Times New Roman" w:cs="Times New Roman"/>
          <w:sz w:val="28"/>
          <w:szCs w:val="28"/>
          <w:lang w:eastAsia="ru-RU"/>
        </w:rPr>
        <w:t>3</w:t>
      </w:r>
      <w:r w:rsidRPr="0065632C">
        <w:rPr>
          <w:rFonts w:ascii="Times New Roman" w:hAnsi="Times New Roman" w:cs="Times New Roman"/>
          <w:sz w:val="28"/>
          <w:szCs w:val="28"/>
          <w:lang w:eastAsia="ru-RU"/>
        </w:rPr>
        <w:t xml:space="preserve"> единиц, </w:t>
      </w:r>
      <w:r w:rsidRPr="00B6053F">
        <w:rPr>
          <w:rFonts w:ascii="Times New Roman" w:hAnsi="Times New Roman" w:cs="Times New Roman"/>
          <w:sz w:val="28"/>
          <w:szCs w:val="28"/>
          <w:lang w:eastAsia="ru-RU"/>
        </w:rPr>
        <w:t xml:space="preserve">что на </w:t>
      </w:r>
      <w:r w:rsidR="00B6053F" w:rsidRPr="00B6053F">
        <w:rPr>
          <w:rFonts w:ascii="Times New Roman" w:hAnsi="Times New Roman" w:cs="Times New Roman"/>
          <w:sz w:val="28"/>
          <w:szCs w:val="28"/>
          <w:lang w:eastAsia="ru-RU"/>
        </w:rPr>
        <w:t>1</w:t>
      </w:r>
      <w:r w:rsidRPr="00B6053F">
        <w:rPr>
          <w:rFonts w:ascii="Times New Roman" w:hAnsi="Times New Roman" w:cs="Times New Roman"/>
          <w:sz w:val="28"/>
          <w:szCs w:val="28"/>
          <w:lang w:eastAsia="ru-RU"/>
        </w:rPr>
        <w:t xml:space="preserve"> единиц</w:t>
      </w:r>
      <w:r w:rsidR="00B6053F" w:rsidRPr="00B6053F">
        <w:rPr>
          <w:rFonts w:ascii="Times New Roman" w:hAnsi="Times New Roman" w:cs="Times New Roman"/>
          <w:sz w:val="28"/>
          <w:szCs w:val="28"/>
          <w:lang w:eastAsia="ru-RU"/>
        </w:rPr>
        <w:t>у меньше</w:t>
      </w:r>
      <w:r w:rsidRPr="00B6053F">
        <w:rPr>
          <w:rFonts w:ascii="Times New Roman" w:hAnsi="Times New Roman" w:cs="Times New Roman"/>
          <w:sz w:val="28"/>
          <w:szCs w:val="28"/>
          <w:lang w:eastAsia="ru-RU"/>
        </w:rPr>
        <w:t xml:space="preserve">, чем за аналогичный период прошлого года (1 </w:t>
      </w:r>
      <w:r w:rsidR="00470DD7" w:rsidRPr="00B6053F">
        <w:rPr>
          <w:rFonts w:ascii="Times New Roman" w:hAnsi="Times New Roman" w:cs="Times New Roman"/>
          <w:sz w:val="28"/>
          <w:szCs w:val="28"/>
          <w:lang w:eastAsia="ru-RU"/>
        </w:rPr>
        <w:t>квартал 2021</w:t>
      </w:r>
      <w:r w:rsidRPr="00B6053F">
        <w:rPr>
          <w:rFonts w:ascii="Times New Roman" w:hAnsi="Times New Roman" w:cs="Times New Roman"/>
          <w:sz w:val="28"/>
          <w:szCs w:val="28"/>
          <w:lang w:eastAsia="ru-RU"/>
        </w:rPr>
        <w:t xml:space="preserve"> года – </w:t>
      </w:r>
      <w:r w:rsidR="00B6053F" w:rsidRPr="00B6053F">
        <w:rPr>
          <w:rFonts w:ascii="Times New Roman" w:hAnsi="Times New Roman" w:cs="Times New Roman"/>
          <w:sz w:val="28"/>
          <w:szCs w:val="28"/>
          <w:lang w:eastAsia="ru-RU"/>
        </w:rPr>
        <w:t>4</w:t>
      </w:r>
      <w:r w:rsidRPr="00B6053F">
        <w:rPr>
          <w:rFonts w:ascii="Times New Roman" w:hAnsi="Times New Roman" w:cs="Times New Roman"/>
          <w:sz w:val="28"/>
          <w:szCs w:val="28"/>
          <w:lang w:eastAsia="ru-RU"/>
        </w:rPr>
        <w:t xml:space="preserve"> регистраци</w:t>
      </w:r>
      <w:r w:rsidR="006F3274" w:rsidRPr="00B6053F">
        <w:rPr>
          <w:rFonts w:ascii="Times New Roman" w:hAnsi="Times New Roman" w:cs="Times New Roman"/>
          <w:sz w:val="28"/>
          <w:szCs w:val="28"/>
          <w:lang w:eastAsia="ru-RU"/>
        </w:rPr>
        <w:t>и</w:t>
      </w:r>
      <w:r w:rsidRPr="0065632C">
        <w:rPr>
          <w:rFonts w:ascii="Times New Roman" w:hAnsi="Times New Roman" w:cs="Times New Roman"/>
          <w:sz w:val="28"/>
          <w:szCs w:val="28"/>
          <w:lang w:eastAsia="ru-RU"/>
        </w:rPr>
        <w:t xml:space="preserve"> расторжения браков).</w:t>
      </w:r>
    </w:p>
    <w:p w:rsidR="00E52B95" w:rsidRPr="0033709C"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F75B4">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w:t>
      </w:r>
      <w:r w:rsidR="008D0CB0">
        <w:rPr>
          <w:rFonts w:ascii="Times New Roman" w:hAnsi="Times New Roman" w:cs="Times New Roman"/>
          <w:sz w:val="28"/>
          <w:szCs w:val="28"/>
          <w:lang w:eastAsia="ru-RU"/>
        </w:rPr>
        <w:t>сельского поселения Горноправдинск, по предварительным данным</w:t>
      </w:r>
      <w:r w:rsidRPr="0033709C">
        <w:rPr>
          <w:rFonts w:ascii="Times New Roman" w:hAnsi="Times New Roman" w:cs="Times New Roman"/>
          <w:sz w:val="28"/>
          <w:szCs w:val="28"/>
          <w:lang w:eastAsia="ru-RU"/>
        </w:rPr>
        <w:t xml:space="preserve"> за</w:t>
      </w:r>
      <w:r w:rsidR="0033709C" w:rsidRPr="0033709C">
        <w:rPr>
          <w:rFonts w:ascii="Times New Roman" w:hAnsi="Times New Roman" w:cs="Times New Roman"/>
          <w:sz w:val="28"/>
          <w:szCs w:val="28"/>
          <w:lang w:eastAsia="ru-RU"/>
        </w:rPr>
        <w:t xml:space="preserve"> январь-</w:t>
      </w:r>
      <w:r w:rsidR="00470DD7">
        <w:rPr>
          <w:rFonts w:ascii="Times New Roman" w:hAnsi="Times New Roman" w:cs="Times New Roman"/>
          <w:sz w:val="28"/>
          <w:szCs w:val="28"/>
          <w:lang w:eastAsia="ru-RU"/>
        </w:rPr>
        <w:t>март 2022</w:t>
      </w:r>
      <w:r w:rsidRPr="0033709C">
        <w:rPr>
          <w:rFonts w:ascii="Times New Roman" w:hAnsi="Times New Roman" w:cs="Times New Roman"/>
          <w:sz w:val="28"/>
          <w:szCs w:val="28"/>
          <w:lang w:eastAsia="ru-RU"/>
        </w:rPr>
        <w:t xml:space="preserve"> года  </w:t>
      </w:r>
      <w:r w:rsidRPr="00E84C34">
        <w:rPr>
          <w:rFonts w:ascii="Times New Roman" w:hAnsi="Times New Roman" w:cs="Times New Roman"/>
          <w:sz w:val="28"/>
          <w:szCs w:val="28"/>
          <w:lang w:eastAsia="ru-RU"/>
        </w:rPr>
        <w:t>сост</w:t>
      </w:r>
      <w:r w:rsidR="0033709C" w:rsidRPr="00E84C34">
        <w:rPr>
          <w:rFonts w:ascii="Times New Roman" w:hAnsi="Times New Roman" w:cs="Times New Roman"/>
          <w:sz w:val="28"/>
          <w:szCs w:val="28"/>
          <w:lang w:eastAsia="ru-RU"/>
        </w:rPr>
        <w:t xml:space="preserve">авила  </w:t>
      </w:r>
      <w:r w:rsidR="00E84C34" w:rsidRPr="00E84C34">
        <w:rPr>
          <w:rFonts w:ascii="Times New Roman" w:hAnsi="Times New Roman" w:cs="Times New Roman"/>
          <w:sz w:val="28"/>
          <w:szCs w:val="28"/>
          <w:lang w:eastAsia="ru-RU"/>
        </w:rPr>
        <w:t>2415</w:t>
      </w:r>
      <w:r w:rsidR="0033709C" w:rsidRPr="0033709C">
        <w:rPr>
          <w:rFonts w:ascii="Times New Roman" w:hAnsi="Times New Roman" w:cs="Times New Roman"/>
          <w:sz w:val="28"/>
          <w:szCs w:val="28"/>
          <w:lang w:eastAsia="ru-RU"/>
        </w:rPr>
        <w:t xml:space="preserve"> человек или </w:t>
      </w:r>
      <w:r w:rsidR="00B045E2">
        <w:rPr>
          <w:rFonts w:ascii="Times New Roman" w:hAnsi="Times New Roman" w:cs="Times New Roman"/>
          <w:sz w:val="28"/>
          <w:szCs w:val="28"/>
          <w:lang w:eastAsia="ru-RU"/>
        </w:rPr>
        <w:t>163,8</w:t>
      </w:r>
      <w:r w:rsidR="0033709C" w:rsidRPr="0033709C">
        <w:rPr>
          <w:rFonts w:ascii="Times New Roman" w:hAnsi="Times New Roman" w:cs="Times New Roman"/>
          <w:sz w:val="28"/>
          <w:szCs w:val="28"/>
          <w:lang w:eastAsia="ru-RU"/>
        </w:rPr>
        <w:t xml:space="preserve"> </w:t>
      </w:r>
      <w:r w:rsidRPr="0033709C">
        <w:rPr>
          <w:rFonts w:ascii="Times New Roman" w:hAnsi="Times New Roman" w:cs="Times New Roman"/>
          <w:sz w:val="28"/>
          <w:szCs w:val="28"/>
          <w:lang w:eastAsia="ru-RU"/>
        </w:rPr>
        <w:t>% к аналогичному показателю пр</w:t>
      </w:r>
      <w:r w:rsidR="0033709C" w:rsidRPr="0033709C">
        <w:rPr>
          <w:rFonts w:ascii="Times New Roman" w:hAnsi="Times New Roman" w:cs="Times New Roman"/>
          <w:sz w:val="28"/>
          <w:szCs w:val="28"/>
          <w:lang w:eastAsia="ru-RU"/>
        </w:rPr>
        <w:t>ошлого года (январь-</w:t>
      </w:r>
      <w:r w:rsidR="00A21425">
        <w:rPr>
          <w:rFonts w:ascii="Times New Roman" w:hAnsi="Times New Roman" w:cs="Times New Roman"/>
          <w:sz w:val="28"/>
          <w:szCs w:val="28"/>
          <w:lang w:eastAsia="ru-RU"/>
        </w:rPr>
        <w:t>март 2021</w:t>
      </w:r>
      <w:r w:rsidR="0033709C" w:rsidRPr="0033709C">
        <w:rPr>
          <w:rFonts w:ascii="Times New Roman" w:hAnsi="Times New Roman" w:cs="Times New Roman"/>
          <w:sz w:val="28"/>
          <w:szCs w:val="28"/>
          <w:lang w:eastAsia="ru-RU"/>
        </w:rPr>
        <w:t xml:space="preserve"> года – </w:t>
      </w:r>
      <w:r w:rsidR="00883962">
        <w:rPr>
          <w:rFonts w:ascii="Times New Roman" w:hAnsi="Times New Roman" w:cs="Times New Roman"/>
          <w:sz w:val="28"/>
          <w:szCs w:val="28"/>
          <w:lang w:eastAsia="ru-RU"/>
        </w:rPr>
        <w:t>1474</w:t>
      </w:r>
      <w:r w:rsidRPr="00A21425">
        <w:rPr>
          <w:rFonts w:ascii="Times New Roman" w:hAnsi="Times New Roman" w:cs="Times New Roman"/>
          <w:color w:val="FF0000"/>
          <w:sz w:val="28"/>
          <w:szCs w:val="28"/>
          <w:lang w:eastAsia="ru-RU"/>
        </w:rPr>
        <w:t xml:space="preserve"> </w:t>
      </w:r>
      <w:r w:rsidRPr="0033709C">
        <w:rPr>
          <w:rFonts w:ascii="Times New Roman" w:hAnsi="Times New Roman" w:cs="Times New Roman"/>
          <w:sz w:val="28"/>
          <w:szCs w:val="28"/>
          <w:lang w:eastAsia="ru-RU"/>
        </w:rPr>
        <w:t xml:space="preserve">человек). </w:t>
      </w:r>
    </w:p>
    <w:p w:rsidR="00F707D2" w:rsidRPr="003722B9" w:rsidRDefault="00E52B95" w:rsidP="00F707D2">
      <w:pPr>
        <w:autoSpaceDN w:val="0"/>
        <w:adjustRightInd w:val="0"/>
        <w:spacing w:after="0" w:line="240" w:lineRule="auto"/>
        <w:ind w:firstLine="709"/>
        <w:jc w:val="both"/>
        <w:rPr>
          <w:rFonts w:ascii="Times New Roman" w:hAnsi="Times New Roman" w:cs="Times New Roman"/>
          <w:sz w:val="28"/>
          <w:szCs w:val="28"/>
          <w:lang w:eastAsia="ru-RU"/>
        </w:rPr>
      </w:pPr>
      <w:r w:rsidRPr="003722B9">
        <w:rPr>
          <w:rFonts w:ascii="Times New Roman" w:hAnsi="Times New Roman" w:cs="Times New Roman"/>
          <w:sz w:val="28"/>
          <w:szCs w:val="28"/>
          <w:lang w:eastAsia="ru-RU"/>
        </w:rPr>
        <w:t xml:space="preserve">Численность официально зарегистрированных безработных </w:t>
      </w:r>
      <w:r w:rsidRPr="003722B9">
        <w:rPr>
          <w:rFonts w:ascii="Times New Roman" w:hAnsi="Times New Roman" w:cs="Times New Roman"/>
          <w:sz w:val="28"/>
          <w:szCs w:val="28"/>
          <w:lang w:eastAsia="ru-RU"/>
        </w:rPr>
        <w:br/>
        <w:t xml:space="preserve">по состоянию на 1 </w:t>
      </w:r>
      <w:r w:rsidR="00A21425" w:rsidRPr="003722B9">
        <w:rPr>
          <w:rFonts w:ascii="Times New Roman" w:hAnsi="Times New Roman" w:cs="Times New Roman"/>
          <w:sz w:val="28"/>
          <w:szCs w:val="28"/>
          <w:lang w:eastAsia="ru-RU"/>
        </w:rPr>
        <w:t>апреля</w:t>
      </w:r>
      <w:r w:rsidR="00F829E2" w:rsidRPr="003722B9">
        <w:rPr>
          <w:rFonts w:ascii="Times New Roman" w:hAnsi="Times New Roman" w:cs="Times New Roman"/>
          <w:sz w:val="28"/>
          <w:szCs w:val="28"/>
          <w:lang w:eastAsia="ru-RU"/>
        </w:rPr>
        <w:t xml:space="preserve"> 202</w:t>
      </w:r>
      <w:r w:rsidR="00A21425" w:rsidRPr="003722B9">
        <w:rPr>
          <w:rFonts w:ascii="Times New Roman" w:hAnsi="Times New Roman" w:cs="Times New Roman"/>
          <w:sz w:val="28"/>
          <w:szCs w:val="28"/>
          <w:lang w:eastAsia="ru-RU"/>
        </w:rPr>
        <w:t>2</w:t>
      </w:r>
      <w:r w:rsidR="00F829E2" w:rsidRPr="003722B9">
        <w:rPr>
          <w:rFonts w:ascii="Times New Roman" w:hAnsi="Times New Roman" w:cs="Times New Roman"/>
          <w:sz w:val="28"/>
          <w:szCs w:val="28"/>
          <w:lang w:eastAsia="ru-RU"/>
        </w:rPr>
        <w:t xml:space="preserve"> года составила </w:t>
      </w:r>
      <w:r w:rsidR="003722B9" w:rsidRPr="003722B9">
        <w:rPr>
          <w:rFonts w:ascii="Times New Roman" w:hAnsi="Times New Roman" w:cs="Times New Roman"/>
          <w:sz w:val="28"/>
          <w:szCs w:val="28"/>
          <w:lang w:eastAsia="ru-RU"/>
        </w:rPr>
        <w:t>28</w:t>
      </w:r>
      <w:r w:rsidRPr="003722B9">
        <w:rPr>
          <w:rFonts w:ascii="Times New Roman" w:hAnsi="Times New Roman" w:cs="Times New Roman"/>
          <w:sz w:val="28"/>
          <w:szCs w:val="28"/>
          <w:lang w:eastAsia="ru-RU"/>
        </w:rPr>
        <w:t xml:space="preserve"> человек, что </w:t>
      </w:r>
      <w:r w:rsidR="00561026" w:rsidRPr="003722B9">
        <w:rPr>
          <w:rFonts w:ascii="Times New Roman" w:hAnsi="Times New Roman" w:cs="Times New Roman"/>
          <w:sz w:val="28"/>
          <w:szCs w:val="28"/>
          <w:lang w:eastAsia="ru-RU"/>
        </w:rPr>
        <w:t>ниже</w:t>
      </w:r>
      <w:r w:rsidRPr="003722B9">
        <w:rPr>
          <w:rFonts w:ascii="Times New Roman" w:hAnsi="Times New Roman" w:cs="Times New Roman"/>
          <w:sz w:val="28"/>
          <w:szCs w:val="28"/>
          <w:lang w:eastAsia="ru-RU"/>
        </w:rPr>
        <w:t xml:space="preserve"> соответствующего показателя на 1 </w:t>
      </w:r>
      <w:r w:rsidR="00A21425" w:rsidRPr="003722B9">
        <w:rPr>
          <w:rFonts w:ascii="Times New Roman" w:hAnsi="Times New Roman" w:cs="Times New Roman"/>
          <w:sz w:val="28"/>
          <w:szCs w:val="28"/>
          <w:lang w:eastAsia="ru-RU"/>
        </w:rPr>
        <w:t>апреля 2021</w:t>
      </w:r>
      <w:r w:rsidR="00F829E2" w:rsidRPr="003722B9">
        <w:rPr>
          <w:rFonts w:ascii="Times New Roman" w:hAnsi="Times New Roman" w:cs="Times New Roman"/>
          <w:sz w:val="28"/>
          <w:szCs w:val="28"/>
          <w:lang w:eastAsia="ru-RU"/>
        </w:rPr>
        <w:t xml:space="preserve"> года на </w:t>
      </w:r>
      <w:r w:rsidR="00863E11">
        <w:rPr>
          <w:rFonts w:ascii="Times New Roman" w:hAnsi="Times New Roman" w:cs="Times New Roman"/>
          <w:sz w:val="28"/>
          <w:szCs w:val="28"/>
          <w:lang w:eastAsia="ru-RU"/>
        </w:rPr>
        <w:t>88</w:t>
      </w:r>
      <w:r w:rsidR="00F829E2" w:rsidRPr="003722B9">
        <w:rPr>
          <w:rFonts w:ascii="Times New Roman" w:hAnsi="Times New Roman" w:cs="Times New Roman"/>
          <w:sz w:val="28"/>
          <w:szCs w:val="28"/>
          <w:lang w:eastAsia="ru-RU"/>
        </w:rPr>
        <w:t xml:space="preserve"> человек </w:t>
      </w:r>
      <w:r w:rsidR="00F829E2" w:rsidRPr="003722B9">
        <w:rPr>
          <w:rFonts w:ascii="Times New Roman" w:hAnsi="Times New Roman" w:cs="Times New Roman"/>
          <w:sz w:val="28"/>
          <w:szCs w:val="28"/>
          <w:lang w:eastAsia="ru-RU"/>
        </w:rPr>
        <w:br/>
        <w:t>(</w:t>
      </w:r>
      <w:r w:rsidR="00863E11">
        <w:rPr>
          <w:rFonts w:ascii="Times New Roman" w:hAnsi="Times New Roman" w:cs="Times New Roman"/>
          <w:sz w:val="28"/>
          <w:szCs w:val="28"/>
          <w:lang w:eastAsia="ru-RU"/>
        </w:rPr>
        <w:t>116</w:t>
      </w:r>
      <w:r w:rsidRPr="003722B9">
        <w:rPr>
          <w:rFonts w:ascii="Times New Roman" w:hAnsi="Times New Roman" w:cs="Times New Roman"/>
          <w:sz w:val="28"/>
          <w:szCs w:val="28"/>
          <w:lang w:eastAsia="ru-RU"/>
        </w:rPr>
        <w:t xml:space="preserve"> человек</w:t>
      </w:r>
      <w:r w:rsidR="003722B9">
        <w:rPr>
          <w:rFonts w:ascii="Times New Roman" w:hAnsi="Times New Roman" w:cs="Times New Roman"/>
          <w:sz w:val="28"/>
          <w:szCs w:val="28"/>
          <w:lang w:eastAsia="ru-RU"/>
        </w:rPr>
        <w:t>а</w:t>
      </w:r>
      <w:r w:rsidRPr="003722B9">
        <w:rPr>
          <w:rFonts w:ascii="Times New Roman" w:hAnsi="Times New Roman" w:cs="Times New Roman"/>
          <w:sz w:val="28"/>
          <w:szCs w:val="28"/>
          <w:lang w:eastAsia="ru-RU"/>
        </w:rPr>
        <w:t xml:space="preserve">). </w:t>
      </w:r>
    </w:p>
    <w:p w:rsidR="003A3906" w:rsidRPr="003A3906" w:rsidRDefault="00A21425" w:rsidP="00F707D2">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Число малых предприятий на 01.04.2022</w:t>
      </w:r>
      <w:r w:rsidR="003A3906" w:rsidRPr="006877D8">
        <w:rPr>
          <w:rFonts w:ascii="Times New Roman" w:hAnsi="Times New Roman" w:cs="Times New Roman"/>
          <w:sz w:val="28"/>
          <w:szCs w:val="28"/>
        </w:rPr>
        <w:t xml:space="preserve"> </w:t>
      </w:r>
      <w:r w:rsidR="003A3906" w:rsidRPr="00973CEB">
        <w:rPr>
          <w:rFonts w:ascii="Times New Roman" w:hAnsi="Times New Roman" w:cs="Times New Roman"/>
          <w:sz w:val="28"/>
          <w:szCs w:val="28"/>
        </w:rPr>
        <w:t xml:space="preserve">составляет </w:t>
      </w:r>
      <w:r w:rsidR="00973CEB" w:rsidRPr="00973CEB">
        <w:rPr>
          <w:rFonts w:ascii="Times New Roman" w:hAnsi="Times New Roman" w:cs="Times New Roman"/>
          <w:sz w:val="28"/>
          <w:szCs w:val="28"/>
        </w:rPr>
        <w:t>33</w:t>
      </w:r>
      <w:r w:rsidR="00973CEB">
        <w:rPr>
          <w:rFonts w:ascii="Times New Roman" w:hAnsi="Times New Roman" w:cs="Times New Roman"/>
          <w:sz w:val="28"/>
          <w:szCs w:val="28"/>
        </w:rPr>
        <w:t xml:space="preserve"> единицы, что ниже</w:t>
      </w:r>
      <w:r>
        <w:rPr>
          <w:rFonts w:ascii="Times New Roman" w:hAnsi="Times New Roman" w:cs="Times New Roman"/>
          <w:sz w:val="28"/>
          <w:szCs w:val="28"/>
        </w:rPr>
        <w:t xml:space="preserve"> аналогич</w:t>
      </w:r>
      <w:r w:rsidR="00973CEB">
        <w:rPr>
          <w:rFonts w:ascii="Times New Roman" w:hAnsi="Times New Roman" w:cs="Times New Roman"/>
          <w:sz w:val="28"/>
          <w:szCs w:val="28"/>
        </w:rPr>
        <w:t xml:space="preserve">ного периода за 2021 год на </w:t>
      </w:r>
      <w:r w:rsidR="00883962">
        <w:rPr>
          <w:rFonts w:ascii="Times New Roman" w:hAnsi="Times New Roman" w:cs="Times New Roman"/>
          <w:sz w:val="28"/>
          <w:szCs w:val="28"/>
        </w:rPr>
        <w:t>75</w:t>
      </w:r>
      <w:r>
        <w:rPr>
          <w:rFonts w:ascii="Times New Roman" w:hAnsi="Times New Roman" w:cs="Times New Roman"/>
          <w:sz w:val="28"/>
          <w:szCs w:val="28"/>
        </w:rPr>
        <w:t>% (44</w:t>
      </w:r>
      <w:r w:rsidR="003A3906" w:rsidRPr="003A3906">
        <w:rPr>
          <w:rFonts w:ascii="Times New Roman" w:hAnsi="Times New Roman" w:cs="Times New Roman"/>
          <w:sz w:val="28"/>
          <w:szCs w:val="28"/>
        </w:rPr>
        <w:t xml:space="preserve"> единица). В том числе по видам экономической деятельности:</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lastRenderedPageBreak/>
        <w:t>- обрабатываю</w:t>
      </w:r>
      <w:r w:rsidR="005F2A0B">
        <w:rPr>
          <w:rFonts w:ascii="Times New Roman" w:hAnsi="Times New Roman" w:cs="Times New Roman"/>
          <w:sz w:val="28"/>
          <w:szCs w:val="28"/>
        </w:rPr>
        <w:t>щие производства (хлеб, лес) – 6</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строительство – 2;</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оптовая </w:t>
      </w:r>
      <w:r w:rsidR="005F2A0B">
        <w:rPr>
          <w:rFonts w:ascii="Times New Roman" w:hAnsi="Times New Roman" w:cs="Times New Roman"/>
          <w:sz w:val="28"/>
          <w:szCs w:val="28"/>
        </w:rPr>
        <w:t>и розничная торговля – 10</w:t>
      </w:r>
      <w:r w:rsidRPr="003A3906">
        <w:rPr>
          <w:rFonts w:ascii="Times New Roman" w:hAnsi="Times New Roman" w:cs="Times New Roman"/>
          <w:sz w:val="28"/>
          <w:szCs w:val="28"/>
        </w:rPr>
        <w:t>;</w:t>
      </w:r>
    </w:p>
    <w:p w:rsidR="003A3906" w:rsidRP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платные услуги – 10</w:t>
      </w:r>
      <w:r w:rsidR="003A3906"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деятельность ресторанов и кафе – </w:t>
      </w:r>
      <w:r w:rsidR="00973CEB">
        <w:rPr>
          <w:rFonts w:ascii="Times New Roman" w:hAnsi="Times New Roman" w:cs="Times New Roman"/>
          <w:sz w:val="28"/>
          <w:szCs w:val="28"/>
        </w:rPr>
        <w:t>2</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предоставление прочих коммунальных и социальных услуг   – 1;</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добыча топливно-энергетических полезных ископаемых – 0;</w:t>
      </w:r>
    </w:p>
    <w:p w:rsidR="003A3906" w:rsidRP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сельское хозяйство – 2</w:t>
      </w:r>
      <w:r w:rsidR="003A3906" w:rsidRPr="003A3906">
        <w:rPr>
          <w:rFonts w:ascii="Times New Roman" w:hAnsi="Times New Roman" w:cs="Times New Roman"/>
          <w:sz w:val="28"/>
          <w:szCs w:val="28"/>
        </w:rPr>
        <w:t>;</w:t>
      </w:r>
    </w:p>
    <w:p w:rsidR="003A3906" w:rsidRPr="00264539" w:rsidRDefault="003A3906" w:rsidP="00264539">
      <w:pPr>
        <w:spacing w:after="0" w:line="240" w:lineRule="auto"/>
        <w:ind w:firstLine="709"/>
        <w:jc w:val="both"/>
        <w:rPr>
          <w:rFonts w:ascii="Times New Roman" w:hAnsi="Times New Roman" w:cs="Times New Roman"/>
          <w:sz w:val="28"/>
          <w:szCs w:val="28"/>
        </w:rPr>
      </w:pPr>
      <w:r w:rsidRPr="00264539">
        <w:rPr>
          <w:rFonts w:ascii="Times New Roman" w:hAnsi="Times New Roman" w:cs="Times New Roman"/>
          <w:sz w:val="28"/>
          <w:szCs w:val="28"/>
        </w:rPr>
        <w:t xml:space="preserve">Число зарегистрированных индивидуальных предпринимателей без образования юридического лица – </w:t>
      </w:r>
      <w:r w:rsidR="00C84D32" w:rsidRPr="00C84D32">
        <w:rPr>
          <w:rFonts w:ascii="Times New Roman" w:hAnsi="Times New Roman" w:cs="Times New Roman"/>
          <w:sz w:val="28"/>
          <w:szCs w:val="28"/>
        </w:rPr>
        <w:t>156</w:t>
      </w:r>
      <w:r w:rsidRPr="00C84D32">
        <w:rPr>
          <w:rFonts w:ascii="Times New Roman" w:hAnsi="Times New Roman" w:cs="Times New Roman"/>
          <w:sz w:val="28"/>
          <w:szCs w:val="28"/>
        </w:rPr>
        <w:t xml:space="preserve"> </w:t>
      </w:r>
      <w:r w:rsidRPr="00264539">
        <w:rPr>
          <w:rFonts w:ascii="Times New Roman" w:hAnsi="Times New Roman" w:cs="Times New Roman"/>
          <w:sz w:val="28"/>
          <w:szCs w:val="28"/>
        </w:rPr>
        <w:t>человека, уве</w:t>
      </w:r>
      <w:r w:rsidR="00883962">
        <w:rPr>
          <w:rFonts w:ascii="Times New Roman" w:hAnsi="Times New Roman" w:cs="Times New Roman"/>
          <w:sz w:val="28"/>
          <w:szCs w:val="28"/>
        </w:rPr>
        <w:t xml:space="preserve">личилось на </w:t>
      </w:r>
      <w:r w:rsidR="00B045E2">
        <w:rPr>
          <w:rFonts w:ascii="Times New Roman" w:hAnsi="Times New Roman" w:cs="Times New Roman"/>
          <w:sz w:val="28"/>
          <w:szCs w:val="28"/>
        </w:rPr>
        <w:t>152,9</w:t>
      </w:r>
      <w:r w:rsidR="00A21425">
        <w:rPr>
          <w:rFonts w:ascii="Times New Roman" w:hAnsi="Times New Roman" w:cs="Times New Roman"/>
          <w:sz w:val="28"/>
          <w:szCs w:val="28"/>
        </w:rPr>
        <w:t xml:space="preserve"> % к уровню 2021</w:t>
      </w:r>
      <w:r w:rsidRPr="00264539">
        <w:rPr>
          <w:rFonts w:ascii="Times New Roman" w:hAnsi="Times New Roman" w:cs="Times New Roman"/>
          <w:sz w:val="28"/>
          <w:szCs w:val="28"/>
        </w:rPr>
        <w:t xml:space="preserve"> года</w:t>
      </w:r>
      <w:r w:rsidR="00A21425">
        <w:rPr>
          <w:rFonts w:ascii="Times New Roman" w:hAnsi="Times New Roman" w:cs="Times New Roman"/>
          <w:sz w:val="28"/>
          <w:szCs w:val="28"/>
        </w:rPr>
        <w:t xml:space="preserve"> (102</w:t>
      </w:r>
      <w:r w:rsidRPr="00264539">
        <w:rPr>
          <w:rFonts w:ascii="Times New Roman" w:hAnsi="Times New Roman" w:cs="Times New Roman"/>
          <w:sz w:val="28"/>
          <w:szCs w:val="28"/>
        </w:rPr>
        <w:t xml:space="preserve"> человек).</w:t>
      </w:r>
    </w:p>
    <w:p w:rsidR="00BB5AC4" w:rsidRDefault="00264539" w:rsidP="00BB5AC4">
      <w:pPr>
        <w:spacing w:after="0" w:line="240" w:lineRule="auto"/>
        <w:ind w:firstLine="709"/>
        <w:jc w:val="both"/>
        <w:rPr>
          <w:rFonts w:ascii="Times New Roman" w:hAnsi="Times New Roman" w:cs="Times New Roman"/>
          <w:color w:val="000000"/>
          <w:sz w:val="28"/>
          <w:szCs w:val="28"/>
        </w:rPr>
      </w:pPr>
      <w:r w:rsidRPr="00264539">
        <w:rPr>
          <w:rFonts w:ascii="Times New Roman" w:hAnsi="Times New Roman" w:cs="Times New Roman"/>
          <w:sz w:val="28"/>
          <w:szCs w:val="28"/>
        </w:rPr>
        <w:t xml:space="preserve">Производство сельскохозяйственной продукции </w:t>
      </w:r>
      <w:r w:rsidRPr="00264539">
        <w:rPr>
          <w:rFonts w:ascii="Times New Roman" w:hAnsi="Times New Roman" w:cs="Times New Roman"/>
          <w:color w:val="000000"/>
          <w:sz w:val="28"/>
          <w:szCs w:val="28"/>
        </w:rPr>
        <w:t>снизилось по отнош</w:t>
      </w:r>
      <w:r w:rsidR="00A21425">
        <w:rPr>
          <w:rFonts w:ascii="Times New Roman" w:hAnsi="Times New Roman" w:cs="Times New Roman"/>
          <w:color w:val="000000"/>
          <w:sz w:val="28"/>
          <w:szCs w:val="28"/>
        </w:rPr>
        <w:t>ению к аналогичному периоду 2021</w:t>
      </w:r>
      <w:r w:rsidRPr="00264539">
        <w:rPr>
          <w:rFonts w:ascii="Times New Roman" w:hAnsi="Times New Roman" w:cs="Times New Roman"/>
          <w:color w:val="000000"/>
          <w:sz w:val="28"/>
          <w:szCs w:val="28"/>
        </w:rPr>
        <w:t xml:space="preserve"> года на </w:t>
      </w:r>
      <w:r>
        <w:rPr>
          <w:rFonts w:ascii="Times New Roman" w:hAnsi="Times New Roman" w:cs="Times New Roman"/>
          <w:color w:val="000000"/>
          <w:sz w:val="28"/>
          <w:szCs w:val="28"/>
        </w:rPr>
        <w:t>19,4</w:t>
      </w:r>
      <w:r w:rsidRPr="00264539">
        <w:rPr>
          <w:rFonts w:ascii="Times New Roman" w:hAnsi="Times New Roman" w:cs="Times New Roman"/>
          <w:color w:val="000000"/>
          <w:sz w:val="28"/>
          <w:szCs w:val="28"/>
        </w:rPr>
        <w:t xml:space="preserve">%. Поголовье скота снизилось на </w:t>
      </w:r>
      <w:r w:rsidR="00BB5AC4">
        <w:rPr>
          <w:rFonts w:ascii="Times New Roman" w:hAnsi="Times New Roman" w:cs="Times New Roman"/>
          <w:color w:val="000000"/>
          <w:sz w:val="28"/>
          <w:szCs w:val="28"/>
        </w:rPr>
        <w:t>73,1</w:t>
      </w:r>
      <w:r w:rsidRPr="00264539">
        <w:rPr>
          <w:rFonts w:ascii="Times New Roman" w:hAnsi="Times New Roman" w:cs="Times New Roman"/>
          <w:color w:val="000000"/>
          <w:sz w:val="28"/>
          <w:szCs w:val="28"/>
        </w:rPr>
        <w:t>%.</w:t>
      </w:r>
    </w:p>
    <w:p w:rsidR="00E52B95" w:rsidRPr="00F554ED" w:rsidRDefault="00E52B95" w:rsidP="00BB5AC4">
      <w:pPr>
        <w:spacing w:after="0" w:line="240" w:lineRule="auto"/>
        <w:ind w:firstLine="709"/>
        <w:jc w:val="both"/>
        <w:rPr>
          <w:rFonts w:ascii="Times New Roman" w:hAnsi="Times New Roman" w:cs="Times New Roman"/>
          <w:color w:val="FF0000"/>
          <w:sz w:val="28"/>
          <w:szCs w:val="28"/>
          <w:lang w:eastAsia="ru-RU"/>
        </w:rPr>
      </w:pPr>
      <w:r w:rsidRPr="0002786B">
        <w:rPr>
          <w:rFonts w:ascii="Times New Roman" w:hAnsi="Times New Roman" w:cs="Times New Roman"/>
          <w:sz w:val="28"/>
          <w:szCs w:val="28"/>
          <w:lang w:eastAsia="ru-RU"/>
        </w:rPr>
        <w:t>Налоговые доходы и сборы во все уровни бюджетной системы, формируемые на тер</w:t>
      </w:r>
      <w:r w:rsidR="0002786B">
        <w:rPr>
          <w:rFonts w:ascii="Times New Roman" w:hAnsi="Times New Roman" w:cs="Times New Roman"/>
          <w:sz w:val="28"/>
          <w:szCs w:val="28"/>
          <w:lang w:eastAsia="ru-RU"/>
        </w:rPr>
        <w:t>ритории района за 1</w:t>
      </w:r>
      <w:r w:rsidR="00A21425">
        <w:rPr>
          <w:rFonts w:ascii="Times New Roman" w:hAnsi="Times New Roman" w:cs="Times New Roman"/>
          <w:sz w:val="28"/>
          <w:szCs w:val="28"/>
          <w:lang w:eastAsia="ru-RU"/>
        </w:rPr>
        <w:t xml:space="preserve"> квартал 2022</w:t>
      </w:r>
      <w:r w:rsidRPr="0002786B">
        <w:rPr>
          <w:rFonts w:ascii="Times New Roman" w:hAnsi="Times New Roman" w:cs="Times New Roman"/>
          <w:sz w:val="28"/>
          <w:szCs w:val="28"/>
          <w:lang w:eastAsia="ru-RU"/>
        </w:rPr>
        <w:t xml:space="preserve"> года, составили</w:t>
      </w:r>
      <w:r w:rsidRPr="00F554ED">
        <w:rPr>
          <w:rFonts w:ascii="Times New Roman" w:hAnsi="Times New Roman" w:cs="Times New Roman"/>
          <w:color w:val="FF0000"/>
          <w:sz w:val="28"/>
          <w:szCs w:val="28"/>
          <w:lang w:eastAsia="ru-RU"/>
        </w:rPr>
        <w:t xml:space="preserve"> </w:t>
      </w:r>
      <w:r w:rsidRPr="00F554ED">
        <w:rPr>
          <w:rFonts w:ascii="Times New Roman" w:hAnsi="Times New Roman" w:cs="Times New Roman"/>
          <w:color w:val="FF0000"/>
          <w:sz w:val="28"/>
          <w:szCs w:val="28"/>
          <w:lang w:eastAsia="ru-RU"/>
        </w:rPr>
        <w:br/>
      </w:r>
      <w:r w:rsidR="00D77C3C" w:rsidRPr="00D77C3C">
        <w:rPr>
          <w:rFonts w:ascii="Times New Roman" w:hAnsi="Times New Roman" w:cs="Times New Roman"/>
          <w:sz w:val="28"/>
          <w:szCs w:val="28"/>
          <w:lang w:eastAsia="ru-RU"/>
        </w:rPr>
        <w:t>6 603</w:t>
      </w:r>
      <w:r w:rsidR="0002786B" w:rsidRPr="00D77C3C">
        <w:rPr>
          <w:rFonts w:ascii="Times New Roman" w:hAnsi="Times New Roman" w:cs="Times New Roman"/>
          <w:sz w:val="28"/>
          <w:szCs w:val="28"/>
          <w:lang w:eastAsia="ru-RU"/>
        </w:rPr>
        <w:t xml:space="preserve"> млн</w:t>
      </w:r>
      <w:r w:rsidR="00D77C3C">
        <w:rPr>
          <w:rFonts w:ascii="Times New Roman" w:hAnsi="Times New Roman" w:cs="Times New Roman"/>
          <w:sz w:val="28"/>
          <w:szCs w:val="28"/>
          <w:lang w:eastAsia="ru-RU"/>
        </w:rPr>
        <w:t>. рублей или 79,7</w:t>
      </w:r>
      <w:r w:rsidRPr="0002786B">
        <w:rPr>
          <w:rFonts w:ascii="Times New Roman" w:hAnsi="Times New Roman" w:cs="Times New Roman"/>
          <w:sz w:val="28"/>
          <w:szCs w:val="28"/>
          <w:lang w:eastAsia="ru-RU"/>
        </w:rPr>
        <w:t>% к аналогично</w:t>
      </w:r>
      <w:r w:rsidR="0002786B" w:rsidRPr="0002786B">
        <w:rPr>
          <w:rFonts w:ascii="Times New Roman" w:hAnsi="Times New Roman" w:cs="Times New Roman"/>
          <w:sz w:val="28"/>
          <w:szCs w:val="28"/>
          <w:lang w:eastAsia="ru-RU"/>
        </w:rPr>
        <w:t>му</w:t>
      </w:r>
      <w:r w:rsidR="00A21425">
        <w:rPr>
          <w:rFonts w:ascii="Times New Roman" w:hAnsi="Times New Roman" w:cs="Times New Roman"/>
          <w:sz w:val="28"/>
          <w:szCs w:val="28"/>
          <w:lang w:eastAsia="ru-RU"/>
        </w:rPr>
        <w:t xml:space="preserve"> показателю за 1 квартал  2021</w:t>
      </w:r>
      <w:r w:rsidR="0002786B">
        <w:rPr>
          <w:rFonts w:ascii="Times New Roman" w:hAnsi="Times New Roman" w:cs="Times New Roman"/>
          <w:sz w:val="28"/>
          <w:szCs w:val="28"/>
          <w:lang w:eastAsia="ru-RU"/>
        </w:rPr>
        <w:t xml:space="preserve"> года (</w:t>
      </w:r>
      <w:r w:rsidR="00D77C3C" w:rsidRPr="00D77C3C">
        <w:rPr>
          <w:rFonts w:ascii="Times New Roman" w:hAnsi="Times New Roman" w:cs="Times New Roman"/>
          <w:sz w:val="28"/>
          <w:szCs w:val="28"/>
          <w:lang w:eastAsia="ru-RU"/>
        </w:rPr>
        <w:t>8 291,1</w:t>
      </w:r>
      <w:r w:rsidRPr="00D77C3C">
        <w:rPr>
          <w:rFonts w:ascii="Times New Roman" w:hAnsi="Times New Roman" w:cs="Times New Roman"/>
          <w:sz w:val="28"/>
          <w:szCs w:val="28"/>
          <w:lang w:eastAsia="ru-RU"/>
        </w:rPr>
        <w:t xml:space="preserve"> млн</w:t>
      </w:r>
      <w:r w:rsidRPr="0002786B">
        <w:rPr>
          <w:rFonts w:ascii="Times New Roman" w:hAnsi="Times New Roman" w:cs="Times New Roman"/>
          <w:sz w:val="28"/>
          <w:szCs w:val="28"/>
          <w:lang w:eastAsia="ru-RU"/>
        </w:rPr>
        <w:t xml:space="preserve">. рублей). </w:t>
      </w:r>
    </w:p>
    <w:p w:rsidR="009950B7" w:rsidRPr="009950B7" w:rsidRDefault="009950B7" w:rsidP="00BB5AC4">
      <w:pPr>
        <w:widowControl w:val="0"/>
        <w:spacing w:after="0" w:line="240" w:lineRule="auto"/>
        <w:ind w:firstLine="709"/>
        <w:jc w:val="both"/>
        <w:rPr>
          <w:rFonts w:ascii="Times New Roman" w:hAnsi="Times New Roman" w:cs="Times New Roman"/>
          <w:color w:val="000000"/>
          <w:sz w:val="28"/>
          <w:szCs w:val="28"/>
        </w:rPr>
      </w:pPr>
      <w:r w:rsidRPr="009950B7">
        <w:rPr>
          <w:rFonts w:ascii="Times New Roman" w:hAnsi="Times New Roman" w:cs="Times New Roman"/>
          <w:sz w:val="28"/>
          <w:szCs w:val="28"/>
        </w:rPr>
        <w:t xml:space="preserve">В соответствии с первоначальным планом доходы бюджета сельского </w:t>
      </w:r>
      <w:r w:rsidR="00A21425">
        <w:rPr>
          <w:rFonts w:ascii="Times New Roman" w:hAnsi="Times New Roman" w:cs="Times New Roman"/>
          <w:sz w:val="28"/>
          <w:szCs w:val="28"/>
        </w:rPr>
        <w:t>поселения Горноправдинск на 2022</w:t>
      </w:r>
      <w:r w:rsidRPr="009950B7">
        <w:rPr>
          <w:rFonts w:ascii="Times New Roman" w:hAnsi="Times New Roman" w:cs="Times New Roman"/>
          <w:sz w:val="28"/>
          <w:szCs w:val="28"/>
        </w:rPr>
        <w:t xml:space="preserve"> год составляли </w:t>
      </w:r>
      <w:r w:rsidR="00A21425">
        <w:rPr>
          <w:rFonts w:ascii="Times New Roman" w:hAnsi="Times New Roman" w:cs="Times New Roman"/>
          <w:color w:val="000000"/>
          <w:sz w:val="28"/>
          <w:szCs w:val="28"/>
        </w:rPr>
        <w:t>125 334 679,87</w:t>
      </w:r>
      <w:r w:rsidRPr="009950B7">
        <w:rPr>
          <w:rFonts w:ascii="Times New Roman" w:hAnsi="Times New Roman" w:cs="Times New Roman"/>
          <w:color w:val="000000"/>
          <w:sz w:val="28"/>
          <w:szCs w:val="28"/>
        </w:rPr>
        <w:t xml:space="preserve"> </w:t>
      </w:r>
      <w:r w:rsidRPr="009950B7">
        <w:rPr>
          <w:rFonts w:ascii="Times New Roman" w:hAnsi="Times New Roman" w:cs="Times New Roman"/>
          <w:sz w:val="28"/>
          <w:szCs w:val="28"/>
        </w:rPr>
        <w:t xml:space="preserve"> рублей, с учетом безвозмездных поступлений из бюджета Ханты-</w:t>
      </w:r>
      <w:r w:rsidR="00A21425">
        <w:rPr>
          <w:rFonts w:ascii="Times New Roman" w:hAnsi="Times New Roman" w:cs="Times New Roman"/>
          <w:sz w:val="28"/>
          <w:szCs w:val="28"/>
        </w:rPr>
        <w:t>Мансийского района 83 874 699,25</w:t>
      </w:r>
      <w:r w:rsidRPr="009950B7">
        <w:rPr>
          <w:rFonts w:ascii="Times New Roman" w:hAnsi="Times New Roman" w:cs="Times New Roman"/>
          <w:sz w:val="28"/>
          <w:szCs w:val="28"/>
        </w:rPr>
        <w:t xml:space="preserve">  рублей.</w:t>
      </w:r>
    </w:p>
    <w:p w:rsidR="009950B7" w:rsidRPr="009950B7" w:rsidRDefault="009950B7" w:rsidP="00BB5AC4">
      <w:pPr>
        <w:widowControl w:val="0"/>
        <w:spacing w:after="0" w:line="240" w:lineRule="auto"/>
        <w:ind w:firstLine="709"/>
        <w:jc w:val="both"/>
        <w:rPr>
          <w:rFonts w:ascii="Times New Roman" w:hAnsi="Times New Roman" w:cs="Times New Roman"/>
          <w:sz w:val="28"/>
          <w:szCs w:val="28"/>
        </w:rPr>
      </w:pPr>
      <w:proofErr w:type="gramStart"/>
      <w:r w:rsidRPr="009950B7">
        <w:rPr>
          <w:rFonts w:ascii="Times New Roman" w:hAnsi="Times New Roman" w:cs="Times New Roman"/>
          <w:sz w:val="28"/>
          <w:szCs w:val="28"/>
        </w:rPr>
        <w:t>Уточненный пл</w:t>
      </w:r>
      <w:r w:rsidR="00A21425">
        <w:rPr>
          <w:rFonts w:ascii="Times New Roman" w:hAnsi="Times New Roman" w:cs="Times New Roman"/>
          <w:sz w:val="28"/>
          <w:szCs w:val="28"/>
        </w:rPr>
        <w:t>ан по доходам по состоянию на 31.03.2022</w:t>
      </w:r>
      <w:r w:rsidRPr="009950B7">
        <w:rPr>
          <w:rFonts w:ascii="Times New Roman" w:hAnsi="Times New Roman" w:cs="Times New Roman"/>
          <w:sz w:val="28"/>
          <w:szCs w:val="28"/>
        </w:rPr>
        <w:t xml:space="preserve"> составил –</w:t>
      </w:r>
      <w:r w:rsidR="00460F72">
        <w:rPr>
          <w:rFonts w:ascii="Times New Roman" w:hAnsi="Times New Roman" w:cs="Times New Roman"/>
          <w:sz w:val="28"/>
          <w:szCs w:val="28"/>
        </w:rPr>
        <w:t xml:space="preserve"> </w:t>
      </w:r>
      <w:r w:rsidR="00A21425">
        <w:rPr>
          <w:rFonts w:ascii="Times New Roman" w:hAnsi="Times New Roman" w:cs="Times New Roman"/>
          <w:sz w:val="28"/>
          <w:szCs w:val="28"/>
        </w:rPr>
        <w:t>128 126 624,41</w:t>
      </w:r>
      <w:r w:rsidRPr="009950B7">
        <w:rPr>
          <w:rFonts w:ascii="Times New Roman" w:hAnsi="Times New Roman" w:cs="Times New Roman"/>
          <w:sz w:val="28"/>
          <w:szCs w:val="28"/>
        </w:rPr>
        <w:t xml:space="preserve"> рублей, безвозмездные поступления из бюджета Ханты-Мансийс</w:t>
      </w:r>
      <w:r w:rsidR="00A21425">
        <w:rPr>
          <w:rFonts w:ascii="Times New Roman" w:hAnsi="Times New Roman" w:cs="Times New Roman"/>
          <w:sz w:val="28"/>
          <w:szCs w:val="28"/>
        </w:rPr>
        <w:t>кого района 86 621 043,79</w:t>
      </w:r>
      <w:r w:rsidRPr="009950B7">
        <w:rPr>
          <w:rFonts w:ascii="Times New Roman" w:hAnsi="Times New Roman" w:cs="Times New Roman"/>
          <w:sz w:val="28"/>
          <w:szCs w:val="28"/>
        </w:rPr>
        <w:t xml:space="preserve"> рублей, в том числе субвенций на государственную регистрацию </w:t>
      </w:r>
      <w:r w:rsidR="00A21425">
        <w:rPr>
          <w:rFonts w:ascii="Times New Roman" w:hAnsi="Times New Roman" w:cs="Times New Roman"/>
          <w:sz w:val="28"/>
          <w:szCs w:val="28"/>
        </w:rPr>
        <w:t>актов гражданского состояния 156 0</w:t>
      </w:r>
      <w:r w:rsidRPr="009950B7">
        <w:rPr>
          <w:rFonts w:ascii="Times New Roman" w:hAnsi="Times New Roman" w:cs="Times New Roman"/>
          <w:sz w:val="28"/>
          <w:szCs w:val="28"/>
        </w:rPr>
        <w:t>00,00 рублей, на осуществление пе</w:t>
      </w:r>
      <w:r w:rsidR="00A21425">
        <w:rPr>
          <w:rFonts w:ascii="Times New Roman" w:hAnsi="Times New Roman" w:cs="Times New Roman"/>
          <w:sz w:val="28"/>
          <w:szCs w:val="28"/>
        </w:rPr>
        <w:t>рвичного воинского учета 493 800</w:t>
      </w:r>
      <w:r w:rsidRPr="009950B7">
        <w:rPr>
          <w:rFonts w:ascii="Times New Roman" w:hAnsi="Times New Roman" w:cs="Times New Roman"/>
          <w:sz w:val="28"/>
          <w:szCs w:val="28"/>
        </w:rPr>
        <w:t>,00 рублей и на выполнение</w:t>
      </w:r>
      <w:r w:rsidR="00A21425">
        <w:rPr>
          <w:rFonts w:ascii="Times New Roman" w:hAnsi="Times New Roman" w:cs="Times New Roman"/>
          <w:sz w:val="28"/>
          <w:szCs w:val="28"/>
        </w:rPr>
        <w:t xml:space="preserve"> переданных полномочий 43 274,25</w:t>
      </w:r>
      <w:r w:rsidRPr="009950B7">
        <w:rPr>
          <w:rFonts w:ascii="Times New Roman" w:hAnsi="Times New Roman" w:cs="Times New Roman"/>
          <w:sz w:val="28"/>
          <w:szCs w:val="28"/>
        </w:rPr>
        <w:t xml:space="preserve"> рублей.</w:t>
      </w:r>
      <w:proofErr w:type="gramEnd"/>
      <w:r w:rsidRPr="009950B7">
        <w:rPr>
          <w:rFonts w:ascii="Times New Roman" w:hAnsi="Times New Roman" w:cs="Times New Roman"/>
          <w:sz w:val="28"/>
          <w:szCs w:val="28"/>
        </w:rPr>
        <w:t xml:space="preserve"> Уточне</w:t>
      </w:r>
      <w:r w:rsidR="00A21425">
        <w:rPr>
          <w:rFonts w:ascii="Times New Roman" w:hAnsi="Times New Roman" w:cs="Times New Roman"/>
          <w:sz w:val="28"/>
          <w:szCs w:val="28"/>
        </w:rPr>
        <w:t>но доходов в сумме 21 699 999,96</w:t>
      </w:r>
      <w:r w:rsidRPr="009950B7">
        <w:rPr>
          <w:rFonts w:ascii="Times New Roman" w:hAnsi="Times New Roman" w:cs="Times New Roman"/>
          <w:sz w:val="28"/>
          <w:szCs w:val="28"/>
        </w:rPr>
        <w:t xml:space="preserve"> рублей.</w:t>
      </w:r>
    </w:p>
    <w:p w:rsidR="009950B7" w:rsidRPr="009950B7" w:rsidRDefault="009950B7" w:rsidP="009950B7">
      <w:pPr>
        <w:widowControl w:val="0"/>
        <w:spacing w:after="0" w:line="240" w:lineRule="auto"/>
        <w:ind w:firstLine="709"/>
        <w:jc w:val="both"/>
        <w:rPr>
          <w:rFonts w:ascii="Times New Roman" w:hAnsi="Times New Roman" w:cs="Times New Roman"/>
          <w:sz w:val="28"/>
          <w:szCs w:val="28"/>
        </w:rPr>
      </w:pPr>
      <w:r w:rsidRPr="009950B7">
        <w:rPr>
          <w:rFonts w:ascii="Times New Roman" w:hAnsi="Times New Roman" w:cs="Times New Roman"/>
          <w:sz w:val="28"/>
          <w:szCs w:val="28"/>
        </w:rPr>
        <w:t>Фактическое исполнение д</w:t>
      </w:r>
      <w:r w:rsidR="00A21425">
        <w:rPr>
          <w:rFonts w:ascii="Times New Roman" w:hAnsi="Times New Roman" w:cs="Times New Roman"/>
          <w:sz w:val="28"/>
          <w:szCs w:val="28"/>
        </w:rPr>
        <w:t>оходной части по состоянию на 31.03.2022</w:t>
      </w:r>
      <w:r w:rsidRPr="009950B7">
        <w:rPr>
          <w:rFonts w:ascii="Times New Roman" w:hAnsi="Times New Roman" w:cs="Times New Roman"/>
          <w:sz w:val="28"/>
          <w:szCs w:val="28"/>
        </w:rPr>
        <w:t xml:space="preserve"> </w:t>
      </w:r>
      <w:r w:rsidR="00097D6D">
        <w:rPr>
          <w:rFonts w:ascii="Times New Roman" w:hAnsi="Times New Roman" w:cs="Times New Roman"/>
          <w:color w:val="000000"/>
          <w:sz w:val="28"/>
          <w:szCs w:val="28"/>
        </w:rPr>
        <w:t xml:space="preserve">составило 29 355 298,92 </w:t>
      </w:r>
      <w:r w:rsidRPr="009950B7">
        <w:rPr>
          <w:rFonts w:ascii="Times New Roman" w:hAnsi="Times New Roman" w:cs="Times New Roman"/>
          <w:color w:val="000000"/>
          <w:sz w:val="28"/>
          <w:szCs w:val="28"/>
        </w:rPr>
        <w:t xml:space="preserve">рублей или </w:t>
      </w:r>
      <w:r w:rsidR="00097D6D">
        <w:rPr>
          <w:rFonts w:ascii="Times New Roman" w:hAnsi="Times New Roman" w:cs="Times New Roman"/>
          <w:sz w:val="28"/>
          <w:szCs w:val="28"/>
        </w:rPr>
        <w:t>22,91</w:t>
      </w:r>
      <w:r w:rsidRPr="009950B7">
        <w:rPr>
          <w:rFonts w:ascii="Times New Roman" w:hAnsi="Times New Roman" w:cs="Times New Roman"/>
          <w:sz w:val="28"/>
          <w:szCs w:val="28"/>
        </w:rPr>
        <w:t>% от уточненного плана.</w:t>
      </w:r>
    </w:p>
    <w:p w:rsidR="009950B7" w:rsidRPr="009950B7" w:rsidRDefault="009950B7" w:rsidP="009950B7">
      <w:pPr>
        <w:widowControl w:val="0"/>
        <w:spacing w:after="0" w:line="240" w:lineRule="auto"/>
        <w:ind w:firstLine="709"/>
        <w:jc w:val="both"/>
        <w:rPr>
          <w:rFonts w:ascii="Times New Roman" w:hAnsi="Times New Roman" w:cs="Times New Roman"/>
          <w:sz w:val="28"/>
          <w:szCs w:val="28"/>
        </w:rPr>
      </w:pPr>
      <w:r w:rsidRPr="009950B7">
        <w:rPr>
          <w:rFonts w:ascii="Times New Roman" w:hAnsi="Times New Roman" w:cs="Times New Roman"/>
          <w:sz w:val="28"/>
          <w:szCs w:val="28"/>
        </w:rPr>
        <w:t>При сравнении поступления доходов в б</w:t>
      </w:r>
      <w:r w:rsidR="00097D6D">
        <w:rPr>
          <w:rFonts w:ascii="Times New Roman" w:hAnsi="Times New Roman" w:cs="Times New Roman"/>
          <w:sz w:val="28"/>
          <w:szCs w:val="28"/>
        </w:rPr>
        <w:t>юджет за аналогичный период 2021 года (30 500 736,44 рублей) наблюдается понижение</w:t>
      </w:r>
      <w:r w:rsidRPr="009950B7">
        <w:rPr>
          <w:rFonts w:ascii="Times New Roman" w:hAnsi="Times New Roman" w:cs="Times New Roman"/>
          <w:sz w:val="28"/>
          <w:szCs w:val="28"/>
        </w:rPr>
        <w:t xml:space="preserve"> доходов в абсолютном выражении на</w:t>
      </w:r>
      <w:r w:rsidR="00601C52">
        <w:rPr>
          <w:rFonts w:ascii="Times New Roman" w:hAnsi="Times New Roman" w:cs="Times New Roman"/>
          <w:sz w:val="28"/>
          <w:szCs w:val="28"/>
        </w:rPr>
        <w:t xml:space="preserve"> </w:t>
      </w:r>
      <w:r w:rsidR="00097D6D">
        <w:rPr>
          <w:rFonts w:ascii="Times New Roman" w:hAnsi="Times New Roman" w:cs="Times New Roman"/>
          <w:sz w:val="28"/>
          <w:szCs w:val="28"/>
        </w:rPr>
        <w:t>1 145 437,52 рублей или 96,24</w:t>
      </w:r>
      <w:r w:rsidRPr="009950B7">
        <w:rPr>
          <w:rFonts w:ascii="Times New Roman" w:hAnsi="Times New Roman" w:cs="Times New Roman"/>
          <w:sz w:val="28"/>
          <w:szCs w:val="28"/>
        </w:rPr>
        <w:t>%.</w:t>
      </w:r>
    </w:p>
    <w:p w:rsidR="00097D6D" w:rsidRDefault="009950B7" w:rsidP="009950B7">
      <w:pPr>
        <w:widowControl w:val="0"/>
        <w:spacing w:after="0" w:line="240" w:lineRule="auto"/>
        <w:ind w:firstLine="709"/>
        <w:jc w:val="both"/>
        <w:rPr>
          <w:rFonts w:ascii="Times New Roman" w:hAnsi="Times New Roman" w:cs="Times New Roman"/>
          <w:sz w:val="28"/>
          <w:szCs w:val="28"/>
        </w:rPr>
      </w:pPr>
      <w:r w:rsidRPr="009950B7">
        <w:rPr>
          <w:rFonts w:ascii="Times New Roman" w:hAnsi="Times New Roman" w:cs="Times New Roman"/>
          <w:sz w:val="28"/>
          <w:szCs w:val="28"/>
        </w:rPr>
        <w:t>Собственные доходы бюджета сельск</w:t>
      </w:r>
      <w:r w:rsidR="00097D6D">
        <w:rPr>
          <w:rFonts w:ascii="Times New Roman" w:hAnsi="Times New Roman" w:cs="Times New Roman"/>
          <w:sz w:val="28"/>
          <w:szCs w:val="28"/>
        </w:rPr>
        <w:t>ого поселения на 2022</w:t>
      </w:r>
      <w:r w:rsidRPr="009950B7">
        <w:rPr>
          <w:rFonts w:ascii="Times New Roman" w:hAnsi="Times New Roman" w:cs="Times New Roman"/>
          <w:sz w:val="28"/>
          <w:szCs w:val="28"/>
        </w:rPr>
        <w:t xml:space="preserve"> год пла</w:t>
      </w:r>
      <w:r w:rsidR="00097D6D">
        <w:rPr>
          <w:rFonts w:ascii="Times New Roman" w:hAnsi="Times New Roman" w:cs="Times New Roman"/>
          <w:sz w:val="28"/>
          <w:szCs w:val="28"/>
        </w:rPr>
        <w:t>нировались в сумме 10 621 744,08</w:t>
      </w:r>
      <w:r w:rsidRPr="009950B7">
        <w:rPr>
          <w:rFonts w:ascii="Times New Roman" w:hAnsi="Times New Roman" w:cs="Times New Roman"/>
          <w:sz w:val="28"/>
          <w:szCs w:val="28"/>
        </w:rPr>
        <w:t xml:space="preserve"> рублей</w:t>
      </w:r>
      <w:r w:rsidR="00097D6D">
        <w:rPr>
          <w:rFonts w:ascii="Times New Roman" w:hAnsi="Times New Roman" w:cs="Times New Roman"/>
          <w:sz w:val="28"/>
          <w:szCs w:val="28"/>
        </w:rPr>
        <w:t>. Фактически, по состоянию на 31.03.2022</w:t>
      </w:r>
      <w:r w:rsidRPr="009950B7">
        <w:rPr>
          <w:rFonts w:ascii="Times New Roman" w:hAnsi="Times New Roman" w:cs="Times New Roman"/>
          <w:sz w:val="28"/>
          <w:szCs w:val="28"/>
        </w:rPr>
        <w:t>г. поступило с</w:t>
      </w:r>
      <w:r w:rsidR="00097D6D">
        <w:rPr>
          <w:rFonts w:ascii="Times New Roman" w:hAnsi="Times New Roman" w:cs="Times New Roman"/>
          <w:sz w:val="28"/>
          <w:szCs w:val="28"/>
        </w:rPr>
        <w:t>обственных доходов  9 910 692,82 рублей или 93,31% от плана на 2022 год.</w:t>
      </w:r>
    </w:p>
    <w:p w:rsidR="009950B7" w:rsidRPr="009950B7" w:rsidRDefault="009950B7" w:rsidP="009950B7">
      <w:pPr>
        <w:widowControl w:val="0"/>
        <w:spacing w:after="0" w:line="240" w:lineRule="auto"/>
        <w:ind w:firstLine="709"/>
        <w:jc w:val="both"/>
        <w:rPr>
          <w:rFonts w:ascii="Times New Roman" w:hAnsi="Times New Roman" w:cs="Times New Roman"/>
          <w:sz w:val="28"/>
          <w:szCs w:val="28"/>
        </w:rPr>
      </w:pPr>
      <w:r w:rsidRPr="009950B7">
        <w:rPr>
          <w:rFonts w:ascii="Times New Roman" w:hAnsi="Times New Roman" w:cs="Times New Roman"/>
          <w:sz w:val="28"/>
          <w:szCs w:val="28"/>
        </w:rPr>
        <w:t>При сравнении поступления собственных доходов бюд</w:t>
      </w:r>
      <w:r w:rsidR="004676BF">
        <w:rPr>
          <w:rFonts w:ascii="Times New Roman" w:hAnsi="Times New Roman" w:cs="Times New Roman"/>
          <w:sz w:val="28"/>
          <w:szCs w:val="28"/>
        </w:rPr>
        <w:t>жета с аналогичным периодом 2021 года (11 538 471,64 рублей) наблюдается понижение</w:t>
      </w:r>
      <w:r w:rsidRPr="009950B7">
        <w:rPr>
          <w:rFonts w:ascii="Times New Roman" w:hAnsi="Times New Roman" w:cs="Times New Roman"/>
          <w:sz w:val="28"/>
          <w:szCs w:val="28"/>
        </w:rPr>
        <w:t xml:space="preserve"> поступления доходов в абсо</w:t>
      </w:r>
      <w:r w:rsidR="004676BF">
        <w:rPr>
          <w:rFonts w:ascii="Times New Roman" w:hAnsi="Times New Roman" w:cs="Times New Roman"/>
          <w:sz w:val="28"/>
          <w:szCs w:val="28"/>
        </w:rPr>
        <w:t>лютном выражении на 1 627 778,82</w:t>
      </w:r>
      <w:r w:rsidRPr="009950B7">
        <w:rPr>
          <w:rFonts w:ascii="Times New Roman" w:hAnsi="Times New Roman" w:cs="Times New Roman"/>
          <w:sz w:val="28"/>
          <w:szCs w:val="28"/>
        </w:rPr>
        <w:t xml:space="preserve"> </w:t>
      </w:r>
      <w:r w:rsidR="004676BF">
        <w:rPr>
          <w:rFonts w:ascii="Times New Roman" w:hAnsi="Times New Roman" w:cs="Times New Roman"/>
          <w:sz w:val="28"/>
          <w:szCs w:val="28"/>
        </w:rPr>
        <w:t>рублей или на 85,89</w:t>
      </w:r>
      <w:r w:rsidRPr="009950B7">
        <w:rPr>
          <w:rFonts w:ascii="Times New Roman" w:hAnsi="Times New Roman" w:cs="Times New Roman"/>
          <w:sz w:val="28"/>
          <w:szCs w:val="28"/>
        </w:rPr>
        <w:t>%.</w:t>
      </w:r>
    </w:p>
    <w:p w:rsidR="00264539" w:rsidRPr="00B14106" w:rsidRDefault="00264539" w:rsidP="00264539">
      <w:pPr>
        <w:spacing w:after="0" w:line="240" w:lineRule="auto"/>
        <w:ind w:firstLine="709"/>
        <w:jc w:val="both"/>
        <w:rPr>
          <w:rFonts w:ascii="Times New Roman" w:eastAsia="Times New Roman" w:hAnsi="Times New Roman" w:cs="Times New Roman"/>
          <w:sz w:val="28"/>
          <w:szCs w:val="28"/>
          <w:lang w:eastAsia="ru-RU"/>
        </w:rPr>
      </w:pPr>
      <w:r w:rsidRPr="00B14106">
        <w:rPr>
          <w:rFonts w:ascii="Times New Roman" w:eastAsia="Times New Roman" w:hAnsi="Times New Roman" w:cs="Times New Roman"/>
          <w:sz w:val="28"/>
          <w:szCs w:val="28"/>
          <w:lang w:eastAsia="ru-RU"/>
        </w:rPr>
        <w:lastRenderedPageBreak/>
        <w:t>Расходы  бюджета сельского поселения Горноправдинск на 3</w:t>
      </w:r>
      <w:r w:rsidR="00D77C3C" w:rsidRPr="00B14106">
        <w:rPr>
          <w:rFonts w:ascii="Times New Roman" w:eastAsia="Times New Roman" w:hAnsi="Times New Roman" w:cs="Times New Roman"/>
          <w:sz w:val="28"/>
          <w:szCs w:val="28"/>
          <w:lang w:eastAsia="ru-RU"/>
        </w:rPr>
        <w:t>1.03.2022</w:t>
      </w:r>
      <w:r w:rsidRPr="00B14106">
        <w:rPr>
          <w:rFonts w:ascii="Times New Roman" w:eastAsia="Times New Roman" w:hAnsi="Times New Roman" w:cs="Times New Roman"/>
          <w:sz w:val="28"/>
          <w:szCs w:val="28"/>
          <w:lang w:eastAsia="ru-RU"/>
        </w:rPr>
        <w:t xml:space="preserve"> года -  исполнены в сумме </w:t>
      </w:r>
      <w:r w:rsidR="00B14106" w:rsidRPr="00B14106">
        <w:rPr>
          <w:rFonts w:ascii="Times New Roman" w:eastAsia="Times New Roman" w:hAnsi="Times New Roman" w:cs="Times New Roman"/>
          <w:sz w:val="28"/>
          <w:szCs w:val="28"/>
          <w:lang w:eastAsia="ru-RU"/>
        </w:rPr>
        <w:t>27 963 586,61</w:t>
      </w:r>
      <w:r w:rsidRPr="00B14106">
        <w:rPr>
          <w:rFonts w:ascii="Times New Roman" w:eastAsia="Times New Roman" w:hAnsi="Times New Roman" w:cs="Times New Roman"/>
          <w:sz w:val="28"/>
          <w:szCs w:val="28"/>
          <w:lang w:eastAsia="ru-RU"/>
        </w:rPr>
        <w:t xml:space="preserve"> рублей. Муниципального долга нет. Обслуживания муниципального долга нет.   </w:t>
      </w:r>
    </w:p>
    <w:p w:rsidR="008401BC" w:rsidRPr="00863E11" w:rsidRDefault="00E52B95" w:rsidP="008401BC">
      <w:pPr>
        <w:autoSpaceDN w:val="0"/>
        <w:adjustRightInd w:val="0"/>
        <w:spacing w:after="0" w:line="240" w:lineRule="auto"/>
        <w:ind w:firstLine="709"/>
        <w:jc w:val="both"/>
        <w:rPr>
          <w:rFonts w:ascii="Times New Roman" w:hAnsi="Times New Roman" w:cs="Times New Roman"/>
          <w:sz w:val="28"/>
          <w:szCs w:val="28"/>
          <w:lang w:eastAsia="ru-RU"/>
        </w:rPr>
      </w:pPr>
      <w:r w:rsidRPr="00863E11">
        <w:rPr>
          <w:rFonts w:ascii="Times New Roman" w:hAnsi="Times New Roman" w:cs="Times New Roman"/>
          <w:sz w:val="28"/>
          <w:szCs w:val="28"/>
          <w:lang w:eastAsia="ru-RU"/>
        </w:rPr>
        <w:t xml:space="preserve">В целом итоги социально-экономического развития </w:t>
      </w:r>
      <w:r w:rsidR="00BB5AC4" w:rsidRPr="00863E11">
        <w:rPr>
          <w:rFonts w:ascii="Times New Roman" w:hAnsi="Times New Roman" w:cs="Times New Roman"/>
          <w:sz w:val="28"/>
          <w:szCs w:val="28"/>
          <w:lang w:eastAsia="ru-RU"/>
        </w:rPr>
        <w:t>сельского поселения Горноправдинск</w:t>
      </w:r>
      <w:r w:rsidR="00C40A93" w:rsidRPr="00863E11">
        <w:rPr>
          <w:rFonts w:ascii="Times New Roman" w:hAnsi="Times New Roman" w:cs="Times New Roman"/>
          <w:sz w:val="28"/>
          <w:szCs w:val="28"/>
          <w:lang w:eastAsia="ru-RU"/>
        </w:rPr>
        <w:t xml:space="preserve"> за 1 </w:t>
      </w:r>
      <w:r w:rsidR="00863E11">
        <w:rPr>
          <w:rFonts w:ascii="Times New Roman" w:hAnsi="Times New Roman" w:cs="Times New Roman"/>
          <w:sz w:val="28"/>
          <w:szCs w:val="28"/>
          <w:lang w:eastAsia="ru-RU"/>
        </w:rPr>
        <w:t>квартал</w:t>
      </w:r>
      <w:r w:rsidR="00C40A93" w:rsidRPr="00863E11">
        <w:rPr>
          <w:rFonts w:ascii="Times New Roman" w:hAnsi="Times New Roman" w:cs="Times New Roman"/>
          <w:sz w:val="28"/>
          <w:szCs w:val="28"/>
          <w:lang w:eastAsia="ru-RU"/>
        </w:rPr>
        <w:t xml:space="preserve"> 202</w:t>
      </w:r>
      <w:r w:rsidR="00B14106" w:rsidRPr="00863E11">
        <w:rPr>
          <w:rFonts w:ascii="Times New Roman" w:hAnsi="Times New Roman" w:cs="Times New Roman"/>
          <w:sz w:val="28"/>
          <w:szCs w:val="28"/>
          <w:lang w:eastAsia="ru-RU"/>
        </w:rPr>
        <w:t>2</w:t>
      </w:r>
      <w:r w:rsidRPr="00863E11">
        <w:rPr>
          <w:rFonts w:ascii="Times New Roman" w:hAnsi="Times New Roman" w:cs="Times New Roman"/>
          <w:sz w:val="28"/>
          <w:szCs w:val="28"/>
          <w:lang w:eastAsia="ru-RU"/>
        </w:rPr>
        <w:t xml:space="preserve"> года по предварительным данным характеризуются рост</w:t>
      </w:r>
      <w:r w:rsidR="008401BC" w:rsidRPr="00863E11">
        <w:rPr>
          <w:rFonts w:ascii="Times New Roman" w:hAnsi="Times New Roman" w:cs="Times New Roman"/>
          <w:sz w:val="28"/>
          <w:szCs w:val="28"/>
          <w:lang w:eastAsia="ru-RU"/>
        </w:rPr>
        <w:t>ом:</w:t>
      </w:r>
    </w:p>
    <w:p w:rsidR="008401BC" w:rsidRPr="00863E11" w:rsidRDefault="00E52B95" w:rsidP="008401BC">
      <w:pPr>
        <w:autoSpaceDN w:val="0"/>
        <w:adjustRightInd w:val="0"/>
        <w:spacing w:after="0" w:line="240" w:lineRule="auto"/>
        <w:ind w:firstLine="709"/>
        <w:jc w:val="both"/>
        <w:rPr>
          <w:rFonts w:ascii="Times New Roman" w:hAnsi="Times New Roman" w:cs="Times New Roman"/>
          <w:bCs/>
          <w:sz w:val="28"/>
          <w:szCs w:val="28"/>
          <w:lang w:eastAsia="ru-RU"/>
        </w:rPr>
      </w:pPr>
      <w:proofErr w:type="gramStart"/>
      <w:r w:rsidRPr="00863E11">
        <w:rPr>
          <w:rFonts w:ascii="Times New Roman" w:hAnsi="Times New Roman" w:cs="Times New Roman"/>
          <w:bCs/>
          <w:sz w:val="28"/>
          <w:szCs w:val="28"/>
          <w:lang w:eastAsia="ru-RU"/>
        </w:rPr>
        <w:t>налоговых доходов и сборов, формируемые на терр</w:t>
      </w:r>
      <w:r w:rsidR="008401BC" w:rsidRPr="00863E11">
        <w:rPr>
          <w:rFonts w:ascii="Times New Roman" w:hAnsi="Times New Roman" w:cs="Times New Roman"/>
          <w:bCs/>
          <w:sz w:val="28"/>
          <w:szCs w:val="28"/>
          <w:lang w:eastAsia="ru-RU"/>
        </w:rPr>
        <w:t xml:space="preserve">итории </w:t>
      </w:r>
      <w:r w:rsidR="00BB5AC4" w:rsidRPr="00863E11">
        <w:rPr>
          <w:rFonts w:ascii="Times New Roman" w:hAnsi="Times New Roman" w:cs="Times New Roman"/>
          <w:sz w:val="28"/>
          <w:szCs w:val="28"/>
          <w:lang w:eastAsia="ru-RU"/>
        </w:rPr>
        <w:t>сельского поселения Горноправдинск</w:t>
      </w:r>
      <w:r w:rsidR="008401BC" w:rsidRPr="00863E11">
        <w:rPr>
          <w:rFonts w:ascii="Times New Roman" w:hAnsi="Times New Roman" w:cs="Times New Roman"/>
          <w:bCs/>
          <w:sz w:val="28"/>
          <w:szCs w:val="28"/>
          <w:lang w:eastAsia="ru-RU"/>
        </w:rPr>
        <w:t>;</w:t>
      </w:r>
      <w:proofErr w:type="gramEnd"/>
    </w:p>
    <w:p w:rsidR="008401BC"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sidRPr="00863E11">
        <w:rPr>
          <w:rFonts w:ascii="Times New Roman" w:hAnsi="Times New Roman" w:cs="Times New Roman"/>
          <w:bCs/>
          <w:sz w:val="28"/>
          <w:szCs w:val="28"/>
          <w:lang w:eastAsia="ru-RU"/>
        </w:rPr>
        <w:t>количества индивидуальных предпринимателей;</w:t>
      </w:r>
    </w:p>
    <w:p w:rsidR="00E52B95"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sidRPr="00863E11">
        <w:rPr>
          <w:rFonts w:ascii="Times New Roman" w:hAnsi="Times New Roman" w:cs="Times New Roman"/>
          <w:bCs/>
          <w:sz w:val="28"/>
          <w:szCs w:val="28"/>
          <w:lang w:eastAsia="ru-RU"/>
        </w:rPr>
        <w:t xml:space="preserve">среднесписочной численности работников (без внешних совместителей) по полному кругу организаций, осуществляющих деятельность на территории </w:t>
      </w:r>
      <w:r w:rsidR="009E0079" w:rsidRPr="00863E11">
        <w:rPr>
          <w:rFonts w:ascii="Times New Roman" w:hAnsi="Times New Roman" w:cs="Times New Roman"/>
          <w:sz w:val="28"/>
          <w:szCs w:val="28"/>
          <w:lang w:eastAsia="ru-RU"/>
        </w:rPr>
        <w:t>сельского поселения Горноправдинск.</w:t>
      </w:r>
    </w:p>
    <w:p w:rsidR="008401BC"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E52B95" w:rsidRPr="005F243B"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5F243B">
        <w:rPr>
          <w:rFonts w:ascii="Times New Roman" w:hAnsi="Times New Roman" w:cs="Times New Roman"/>
          <w:sz w:val="28"/>
          <w:szCs w:val="28"/>
          <w:lang w:eastAsia="ru-RU"/>
        </w:rPr>
        <w:t>РЕАЛИЗАЦИЯ МУНИЦИПАЛЬНЫХ ПРОГРАММ</w:t>
      </w:r>
    </w:p>
    <w:p w:rsidR="007E322F" w:rsidRDefault="007E322F" w:rsidP="005F243B">
      <w:pPr>
        <w:spacing w:after="0" w:line="240" w:lineRule="auto"/>
        <w:ind w:firstLine="709"/>
        <w:jc w:val="both"/>
        <w:rPr>
          <w:rFonts w:ascii="Times New Roman" w:hAnsi="Times New Roman" w:cs="Times New Roman"/>
          <w:sz w:val="28"/>
          <w:szCs w:val="28"/>
        </w:rPr>
      </w:pP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январе-</w:t>
      </w:r>
      <w:r w:rsidR="00D77C3C">
        <w:rPr>
          <w:rFonts w:ascii="Times New Roman" w:hAnsi="Times New Roman" w:cs="Times New Roman"/>
          <w:sz w:val="28"/>
          <w:szCs w:val="28"/>
        </w:rPr>
        <w:t>марте</w:t>
      </w:r>
      <w:r>
        <w:rPr>
          <w:rFonts w:ascii="Times New Roman" w:hAnsi="Times New Roman" w:cs="Times New Roman"/>
          <w:sz w:val="28"/>
          <w:szCs w:val="28"/>
        </w:rPr>
        <w:t xml:space="preserve"> </w:t>
      </w:r>
      <w:r w:rsidRPr="00E74CAE">
        <w:rPr>
          <w:rFonts w:ascii="Times New Roman" w:hAnsi="Times New Roman" w:cs="Times New Roman"/>
          <w:sz w:val="28"/>
          <w:szCs w:val="28"/>
        </w:rPr>
        <w:t>202</w:t>
      </w:r>
      <w:r w:rsidR="00D77C3C">
        <w:rPr>
          <w:rFonts w:ascii="Times New Roman" w:hAnsi="Times New Roman" w:cs="Times New Roman"/>
          <w:sz w:val="28"/>
          <w:szCs w:val="28"/>
        </w:rPr>
        <w:t>2</w:t>
      </w:r>
      <w:r w:rsidRPr="00E74CAE">
        <w:rPr>
          <w:rFonts w:ascii="Times New Roman" w:hAnsi="Times New Roman" w:cs="Times New Roman"/>
          <w:sz w:val="28"/>
          <w:szCs w:val="28"/>
        </w:rPr>
        <w:t xml:space="preserve"> году на территории </w:t>
      </w:r>
      <w:r w:rsidR="00E559CD">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8</w:t>
      </w:r>
      <w:r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(приложение </w:t>
      </w:r>
      <w:r w:rsidR="00E559CD">
        <w:rPr>
          <w:rFonts w:ascii="Times New Roman" w:hAnsi="Times New Roman" w:cs="Times New Roman"/>
          <w:sz w:val="28"/>
          <w:szCs w:val="28"/>
        </w:rPr>
        <w:t>2</w:t>
      </w:r>
      <w:r>
        <w:rPr>
          <w:rFonts w:ascii="Times New Roman" w:hAnsi="Times New Roman" w:cs="Times New Roman"/>
          <w:sz w:val="28"/>
          <w:szCs w:val="28"/>
        </w:rPr>
        <w:t>)</w:t>
      </w:r>
      <w:r w:rsidRPr="00E74CAE">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Объем финансирования, направленный на реализацию муниципальных </w:t>
      </w:r>
      <w:r w:rsidR="00D77C3C">
        <w:rPr>
          <w:rFonts w:ascii="Times New Roman" w:hAnsi="Times New Roman" w:cs="Times New Roman"/>
          <w:sz w:val="28"/>
          <w:szCs w:val="28"/>
        </w:rPr>
        <w:t>программ в 2022</w:t>
      </w:r>
      <w:r w:rsidR="00B14106">
        <w:rPr>
          <w:rFonts w:ascii="Times New Roman" w:hAnsi="Times New Roman" w:cs="Times New Roman"/>
          <w:sz w:val="28"/>
          <w:szCs w:val="28"/>
        </w:rPr>
        <w:t xml:space="preserve"> году, составит</w:t>
      </w:r>
      <w:r w:rsidRPr="00E51A0F">
        <w:rPr>
          <w:rFonts w:ascii="Times New Roman" w:hAnsi="Times New Roman" w:cs="Times New Roman"/>
          <w:sz w:val="28"/>
          <w:szCs w:val="28"/>
        </w:rPr>
        <w:t xml:space="preserve"> </w:t>
      </w:r>
      <w:r w:rsidR="00B14106">
        <w:rPr>
          <w:rFonts w:ascii="Times New Roman" w:hAnsi="Times New Roman" w:cs="Times New Roman"/>
          <w:sz w:val="28"/>
          <w:szCs w:val="28"/>
        </w:rPr>
        <w:t>98 952,10</w:t>
      </w:r>
      <w:r w:rsidRPr="00E51A0F">
        <w:rPr>
          <w:rFonts w:ascii="Times New Roman" w:hAnsi="Times New Roman" w:cs="Times New Roman"/>
          <w:sz w:val="28"/>
          <w:szCs w:val="28"/>
        </w:rPr>
        <w:t xml:space="preserve"> </w:t>
      </w:r>
      <w:r w:rsidR="00E559CD">
        <w:rPr>
          <w:rFonts w:ascii="Times New Roman" w:hAnsi="Times New Roman" w:cs="Times New Roman"/>
          <w:sz w:val="28"/>
          <w:szCs w:val="28"/>
        </w:rPr>
        <w:t>тыс</w:t>
      </w:r>
      <w:r w:rsidRPr="00E51A0F">
        <w:rPr>
          <w:rFonts w:ascii="Times New Roman" w:hAnsi="Times New Roman" w:cs="Times New Roman"/>
          <w:sz w:val="28"/>
          <w:szCs w:val="28"/>
        </w:rPr>
        <w:t xml:space="preserve">. рублей или </w:t>
      </w:r>
      <w:r w:rsidR="00B14106">
        <w:rPr>
          <w:rFonts w:ascii="Times New Roman" w:hAnsi="Times New Roman" w:cs="Times New Roman"/>
          <w:sz w:val="28"/>
          <w:szCs w:val="28"/>
        </w:rPr>
        <w:t>7</w:t>
      </w:r>
      <w:r w:rsidR="00E559CD">
        <w:rPr>
          <w:rFonts w:ascii="Times New Roman" w:hAnsi="Times New Roman" w:cs="Times New Roman"/>
          <w:sz w:val="28"/>
          <w:szCs w:val="28"/>
        </w:rPr>
        <w:t>9</w:t>
      </w:r>
      <w:r w:rsidR="00B14106">
        <w:rPr>
          <w:rFonts w:ascii="Times New Roman" w:hAnsi="Times New Roman" w:cs="Times New Roman"/>
          <w:sz w:val="28"/>
          <w:szCs w:val="28"/>
        </w:rPr>
        <w:t>,0</w:t>
      </w:r>
      <w:r w:rsidRPr="00E51A0F">
        <w:rPr>
          <w:rFonts w:ascii="Times New Roman" w:hAnsi="Times New Roman" w:cs="Times New Roman"/>
          <w:sz w:val="28"/>
          <w:szCs w:val="28"/>
        </w:rPr>
        <w:t xml:space="preserve"> % всех расходов</w:t>
      </w:r>
      <w:r w:rsidRPr="00E74CAE">
        <w:rPr>
          <w:rFonts w:ascii="Times New Roman" w:hAnsi="Times New Roman" w:cs="Times New Roman"/>
          <w:sz w:val="28"/>
          <w:szCs w:val="28"/>
        </w:rPr>
        <w:t xml:space="preserve"> бюджета </w:t>
      </w:r>
      <w:r w:rsidR="00E559CD">
        <w:rPr>
          <w:rFonts w:ascii="Times New Roman" w:hAnsi="Times New Roman" w:cs="Times New Roman"/>
          <w:sz w:val="28"/>
          <w:szCs w:val="28"/>
        </w:rPr>
        <w:t>сельского поселения</w:t>
      </w:r>
      <w:r w:rsidRPr="00E74CAE">
        <w:rPr>
          <w:rFonts w:ascii="Times New Roman" w:hAnsi="Times New Roman" w:cs="Times New Roman"/>
          <w:sz w:val="28"/>
          <w:szCs w:val="28"/>
        </w:rPr>
        <w:t xml:space="preserve"> 202</w:t>
      </w:r>
      <w:r w:rsidR="00D77C3C">
        <w:rPr>
          <w:rFonts w:ascii="Times New Roman" w:hAnsi="Times New Roman" w:cs="Times New Roman"/>
          <w:sz w:val="28"/>
          <w:szCs w:val="28"/>
        </w:rPr>
        <w:t>2</w:t>
      </w:r>
      <w:r w:rsidRPr="00E74CAE">
        <w:rPr>
          <w:rFonts w:ascii="Times New Roman" w:hAnsi="Times New Roman" w:cs="Times New Roman"/>
          <w:sz w:val="28"/>
          <w:szCs w:val="28"/>
        </w:rPr>
        <w:t xml:space="preserve"> финансового года, в том числе:</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федеральный бюджет – </w:t>
      </w:r>
      <w:r w:rsidR="008F56FC" w:rsidRPr="0006549F">
        <w:rPr>
          <w:rFonts w:ascii="Times New Roman" w:hAnsi="Times New Roman" w:cs="Times New Roman"/>
          <w:sz w:val="28"/>
          <w:szCs w:val="28"/>
        </w:rPr>
        <w:t>1 </w:t>
      </w:r>
      <w:r w:rsidR="00B14106">
        <w:rPr>
          <w:rFonts w:ascii="Times New Roman" w:hAnsi="Times New Roman" w:cs="Times New Roman"/>
          <w:sz w:val="28"/>
          <w:szCs w:val="28"/>
        </w:rPr>
        <w:t>146</w:t>
      </w:r>
      <w:r w:rsidR="008F56FC" w:rsidRPr="0006549F">
        <w:rPr>
          <w:rFonts w:ascii="Times New Roman" w:hAnsi="Times New Roman" w:cs="Times New Roman"/>
          <w:sz w:val="28"/>
          <w:szCs w:val="28"/>
        </w:rPr>
        <w:t>,</w:t>
      </w:r>
      <w:r w:rsidR="00B14106">
        <w:rPr>
          <w:rFonts w:ascii="Times New Roman" w:hAnsi="Times New Roman" w:cs="Times New Roman"/>
          <w:sz w:val="28"/>
          <w:szCs w:val="28"/>
        </w:rPr>
        <w:t>0</w:t>
      </w:r>
      <w:r w:rsidR="008F56FC" w:rsidRPr="0006549F">
        <w:rPr>
          <w:rFonts w:ascii="Times New Roman" w:hAnsi="Times New Roman" w:cs="Times New Roman"/>
          <w:sz w:val="28"/>
          <w:szCs w:val="28"/>
        </w:rPr>
        <w:t>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(1,</w:t>
      </w:r>
      <w:r w:rsidR="00B14106">
        <w:rPr>
          <w:rFonts w:ascii="Times New Roman" w:hAnsi="Times New Roman" w:cs="Times New Roman"/>
          <w:sz w:val="28"/>
          <w:szCs w:val="28"/>
        </w:rPr>
        <w:t>2</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автономного округа – </w:t>
      </w:r>
      <w:r w:rsidR="00B14106">
        <w:rPr>
          <w:rFonts w:ascii="Times New Roman" w:hAnsi="Times New Roman" w:cs="Times New Roman"/>
          <w:sz w:val="28"/>
          <w:szCs w:val="28"/>
        </w:rPr>
        <w:t>1 803 ,96</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w:t>
      </w:r>
      <w:r w:rsidR="00B14106">
        <w:rPr>
          <w:rFonts w:ascii="Times New Roman" w:hAnsi="Times New Roman" w:cs="Times New Roman"/>
          <w:sz w:val="28"/>
          <w:szCs w:val="28"/>
        </w:rPr>
        <w:t>1,8</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w:t>
      </w:r>
      <w:r w:rsidR="00E559CD" w:rsidRPr="0006549F">
        <w:rPr>
          <w:rFonts w:ascii="Times New Roman" w:hAnsi="Times New Roman" w:cs="Times New Roman"/>
          <w:sz w:val="28"/>
          <w:szCs w:val="28"/>
        </w:rPr>
        <w:t>сельского поселения</w:t>
      </w:r>
      <w:r w:rsidRPr="0006549F">
        <w:rPr>
          <w:rFonts w:ascii="Times New Roman" w:hAnsi="Times New Roman" w:cs="Times New Roman"/>
          <w:sz w:val="28"/>
          <w:szCs w:val="28"/>
        </w:rPr>
        <w:t xml:space="preserve"> – </w:t>
      </w:r>
      <w:r w:rsidR="008F56FC" w:rsidRPr="0006549F">
        <w:rPr>
          <w:rFonts w:ascii="Times New Roman" w:hAnsi="Times New Roman" w:cs="Times New Roman"/>
          <w:sz w:val="28"/>
          <w:szCs w:val="28"/>
        </w:rPr>
        <w:t>9</w:t>
      </w:r>
      <w:r w:rsidR="00B14106">
        <w:rPr>
          <w:rFonts w:ascii="Times New Roman" w:hAnsi="Times New Roman" w:cs="Times New Roman"/>
          <w:sz w:val="28"/>
          <w:szCs w:val="28"/>
        </w:rPr>
        <w:t>6</w:t>
      </w:r>
      <w:r w:rsidR="008F56FC" w:rsidRPr="0006549F">
        <w:rPr>
          <w:rFonts w:ascii="Times New Roman" w:hAnsi="Times New Roman" w:cs="Times New Roman"/>
          <w:sz w:val="28"/>
          <w:szCs w:val="28"/>
        </w:rPr>
        <w:t> </w:t>
      </w:r>
      <w:r w:rsidR="00B14106">
        <w:rPr>
          <w:rFonts w:ascii="Times New Roman" w:hAnsi="Times New Roman" w:cs="Times New Roman"/>
          <w:sz w:val="28"/>
          <w:szCs w:val="28"/>
        </w:rPr>
        <w:t>002</w:t>
      </w:r>
      <w:r w:rsidR="008F56FC" w:rsidRPr="0006549F">
        <w:rPr>
          <w:rFonts w:ascii="Times New Roman" w:hAnsi="Times New Roman" w:cs="Times New Roman"/>
          <w:sz w:val="28"/>
          <w:szCs w:val="28"/>
        </w:rPr>
        <w:t>,1</w:t>
      </w:r>
      <w:r w:rsidR="00B14106">
        <w:rPr>
          <w:rFonts w:ascii="Times New Roman" w:hAnsi="Times New Roman" w:cs="Times New Roman"/>
          <w:sz w:val="28"/>
          <w:szCs w:val="28"/>
        </w:rPr>
        <w:t>4</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 (</w:t>
      </w:r>
      <w:r w:rsidR="00B14106">
        <w:rPr>
          <w:rFonts w:ascii="Times New Roman" w:hAnsi="Times New Roman" w:cs="Times New Roman"/>
          <w:sz w:val="28"/>
          <w:szCs w:val="28"/>
        </w:rPr>
        <w:t>97,0</w:t>
      </w:r>
      <w:r w:rsidRPr="0006549F">
        <w:rPr>
          <w:rFonts w:ascii="Times New Roman" w:hAnsi="Times New Roman" w:cs="Times New Roman"/>
          <w:sz w:val="28"/>
          <w:szCs w:val="28"/>
        </w:rPr>
        <w:t xml:space="preserve"> % от общего объема финансирования).</w:t>
      </w:r>
      <w:r w:rsidRPr="00E74CAE">
        <w:rPr>
          <w:rFonts w:ascii="Times New Roman" w:hAnsi="Times New Roman" w:cs="Times New Roman"/>
          <w:sz w:val="28"/>
          <w:szCs w:val="28"/>
        </w:rPr>
        <w:t xml:space="preserve"> </w:t>
      </w:r>
    </w:p>
    <w:p w:rsidR="00F707D2" w:rsidRDefault="00F707D2" w:rsidP="005F243B">
      <w:pPr>
        <w:spacing w:after="0" w:line="240" w:lineRule="auto"/>
        <w:ind w:firstLine="709"/>
        <w:jc w:val="both"/>
        <w:rPr>
          <w:rFonts w:ascii="Times New Roman" w:hAnsi="Times New Roman" w:cs="Times New Roman"/>
          <w:sz w:val="28"/>
          <w:szCs w:val="28"/>
        </w:rPr>
      </w:pPr>
    </w:p>
    <w:p w:rsidR="008F56FC" w:rsidRDefault="007E322F"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 результатах реализации </w:t>
      </w:r>
      <w:r w:rsidR="00E559CD">
        <w:rPr>
          <w:rFonts w:ascii="Times New Roman" w:hAnsi="Times New Roman" w:cs="Times New Roman"/>
          <w:sz w:val="28"/>
          <w:szCs w:val="28"/>
        </w:rPr>
        <w:t>8</w:t>
      </w:r>
      <w:r w:rsidR="00E559CD"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00E559CD" w:rsidRPr="00E74CAE">
        <w:rPr>
          <w:rFonts w:ascii="Times New Roman" w:hAnsi="Times New Roman" w:cs="Times New Roman"/>
          <w:sz w:val="28"/>
          <w:szCs w:val="28"/>
        </w:rPr>
        <w:t xml:space="preserve"> программ</w:t>
      </w:r>
      <w:r w:rsidR="00E559CD">
        <w:rPr>
          <w:rFonts w:ascii="Times New Roman" w:hAnsi="Times New Roman" w:cs="Times New Roman"/>
          <w:sz w:val="28"/>
          <w:szCs w:val="28"/>
        </w:rPr>
        <w:t xml:space="preserve"> </w:t>
      </w:r>
      <w:r w:rsidRPr="00E74CAE">
        <w:rPr>
          <w:rFonts w:ascii="Times New Roman" w:hAnsi="Times New Roman" w:cs="Times New Roman"/>
          <w:sz w:val="28"/>
          <w:szCs w:val="28"/>
        </w:rPr>
        <w:t>за</w:t>
      </w:r>
      <w:r>
        <w:rPr>
          <w:rFonts w:ascii="Times New Roman" w:hAnsi="Times New Roman" w:cs="Times New Roman"/>
          <w:sz w:val="28"/>
          <w:szCs w:val="28"/>
        </w:rPr>
        <w:t xml:space="preserve"> январь-</w:t>
      </w:r>
      <w:r w:rsidR="00D77C3C">
        <w:rPr>
          <w:rFonts w:ascii="Times New Roman" w:hAnsi="Times New Roman" w:cs="Times New Roman"/>
          <w:sz w:val="28"/>
          <w:szCs w:val="28"/>
        </w:rPr>
        <w:t>март</w:t>
      </w:r>
      <w:r w:rsidRPr="00E74CAE">
        <w:rPr>
          <w:rFonts w:ascii="Times New Roman" w:hAnsi="Times New Roman" w:cs="Times New Roman"/>
          <w:sz w:val="28"/>
          <w:szCs w:val="28"/>
        </w:rPr>
        <w:t xml:space="preserve"> 202</w:t>
      </w:r>
      <w:r w:rsidR="00D77C3C">
        <w:rPr>
          <w:rFonts w:ascii="Times New Roman" w:hAnsi="Times New Roman" w:cs="Times New Roman"/>
          <w:sz w:val="28"/>
          <w:szCs w:val="28"/>
        </w:rPr>
        <w:t>2</w:t>
      </w:r>
      <w:r w:rsidRPr="00E74CAE">
        <w:rPr>
          <w:rFonts w:ascii="Times New Roman" w:hAnsi="Times New Roman" w:cs="Times New Roman"/>
          <w:sz w:val="28"/>
          <w:szCs w:val="28"/>
        </w:rPr>
        <w:t xml:space="preserve"> год</w:t>
      </w:r>
      <w:r>
        <w:rPr>
          <w:rFonts w:ascii="Times New Roman" w:hAnsi="Times New Roman" w:cs="Times New Roman"/>
          <w:sz w:val="28"/>
          <w:szCs w:val="28"/>
        </w:rPr>
        <w:t>а</w:t>
      </w:r>
      <w:r w:rsidRPr="00E74CAE">
        <w:rPr>
          <w:rFonts w:ascii="Times New Roman" w:hAnsi="Times New Roman" w:cs="Times New Roman"/>
          <w:sz w:val="28"/>
          <w:szCs w:val="28"/>
        </w:rPr>
        <w:t>:</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930CBA">
        <w:rPr>
          <w:rFonts w:ascii="Times New Roman" w:hAnsi="Times New Roman" w:cs="Times New Roman"/>
          <w:sz w:val="28"/>
          <w:szCs w:val="28"/>
        </w:rPr>
        <w:t>9 456,17</w:t>
      </w:r>
      <w:r w:rsidRPr="00E74CAE">
        <w:rPr>
          <w:rFonts w:ascii="Times New Roman" w:hAnsi="Times New Roman" w:cs="Times New Roman"/>
          <w:sz w:val="28"/>
          <w:szCs w:val="28"/>
        </w:rPr>
        <w:t xml:space="preserve"> тыс. рублей или </w:t>
      </w:r>
      <w:r w:rsidR="00930CBA">
        <w:rPr>
          <w:rFonts w:ascii="Times New Roman" w:hAnsi="Times New Roman" w:cs="Times New Roman"/>
          <w:sz w:val="28"/>
          <w:szCs w:val="28"/>
        </w:rPr>
        <w:t xml:space="preserve">23,68 </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930CBA">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sidR="00930CBA">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lastRenderedPageBreak/>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F707D2" w:rsidRDefault="00F707D2" w:rsidP="0015369C">
      <w:pPr>
        <w:spacing w:after="0" w:line="240" w:lineRule="auto"/>
        <w:ind w:firstLine="709"/>
        <w:jc w:val="both"/>
        <w:rPr>
          <w:rFonts w:ascii="Times New Roman" w:hAnsi="Times New Roman" w:cs="Times New Roman"/>
          <w:sz w:val="28"/>
          <w:szCs w:val="28"/>
        </w:rPr>
      </w:pP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930CBA">
        <w:rPr>
          <w:rFonts w:ascii="Times New Roman" w:hAnsi="Times New Roman" w:cs="Times New Roman"/>
          <w:sz w:val="28"/>
          <w:szCs w:val="28"/>
        </w:rPr>
        <w:t>2 938,90</w:t>
      </w:r>
      <w:r w:rsidRPr="00E74CAE">
        <w:rPr>
          <w:rFonts w:ascii="Times New Roman" w:hAnsi="Times New Roman" w:cs="Times New Roman"/>
          <w:sz w:val="28"/>
          <w:szCs w:val="28"/>
        </w:rPr>
        <w:t xml:space="preserve"> тыс. рублей или </w:t>
      </w:r>
      <w:r w:rsidR="00930CBA">
        <w:rPr>
          <w:rFonts w:ascii="Times New Roman" w:hAnsi="Times New Roman" w:cs="Times New Roman"/>
          <w:sz w:val="28"/>
          <w:szCs w:val="28"/>
        </w:rPr>
        <w:t>12,67</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662EC" w:rsidRPr="00E662EC" w:rsidRDefault="00E662EC" w:rsidP="00E662EC">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w:t>
      </w:r>
      <w:r w:rsidRPr="00E662EC">
        <w:rPr>
          <w:sz w:val="28"/>
          <w:szCs w:val="28"/>
        </w:rPr>
        <w:lastRenderedPageBreak/>
        <w:t>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22684" w:rsidRDefault="00B22684" w:rsidP="00F554ED">
      <w:pPr>
        <w:pStyle w:val="afb"/>
        <w:rPr>
          <w:rFonts w:ascii="Times New Roman" w:hAnsi="Times New Roman" w:cs="Times New Roman"/>
          <w:color w:val="FF0000"/>
        </w:rPr>
      </w:pP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26E2F" w:rsidRPr="00E34B6B" w:rsidRDefault="00926E2F" w:rsidP="00926E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926E2F" w:rsidRPr="00926E2F" w:rsidRDefault="00926E2F" w:rsidP="00926E2F">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B22684" w:rsidRDefault="00B22684" w:rsidP="00F554ED">
      <w:pPr>
        <w:pStyle w:val="afb"/>
        <w:rPr>
          <w:rFonts w:ascii="Times New Roman" w:hAnsi="Times New Roman" w:cs="Times New Roman"/>
          <w:color w:val="FF0000"/>
        </w:rPr>
      </w:pP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035BBA">
        <w:rPr>
          <w:rFonts w:ascii="Times New Roman" w:hAnsi="Times New Roman" w:cs="Times New Roman"/>
          <w:sz w:val="28"/>
          <w:szCs w:val="28"/>
        </w:rPr>
        <w:t>3,0</w:t>
      </w:r>
      <w:r w:rsidRPr="00E74CAE">
        <w:rPr>
          <w:rFonts w:ascii="Times New Roman" w:hAnsi="Times New Roman" w:cs="Times New Roman"/>
          <w:sz w:val="28"/>
          <w:szCs w:val="28"/>
        </w:rPr>
        <w:t xml:space="preserve"> тыс. рублей или </w:t>
      </w:r>
      <w:r w:rsidR="00035BBA">
        <w:rPr>
          <w:rFonts w:ascii="Times New Roman" w:hAnsi="Times New Roman" w:cs="Times New Roman"/>
          <w:sz w:val="28"/>
          <w:szCs w:val="28"/>
        </w:rPr>
        <w:t>0,24</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w:t>
      </w:r>
      <w:r>
        <w:rPr>
          <w:rFonts w:ascii="Times New Roman" w:hAnsi="Times New Roman" w:cs="Times New Roman"/>
          <w:sz w:val="28"/>
          <w:szCs w:val="28"/>
        </w:rPr>
        <w:lastRenderedPageBreak/>
        <w:t xml:space="preserve">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22684" w:rsidRDefault="00B22684" w:rsidP="00F554ED">
      <w:pPr>
        <w:pStyle w:val="afb"/>
        <w:rPr>
          <w:rFonts w:ascii="Times New Roman" w:hAnsi="Times New Roman" w:cs="Times New Roman"/>
          <w:color w:val="FF0000"/>
        </w:rPr>
      </w:pP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44CB9" w:rsidRDefault="00044CB9" w:rsidP="00044CB9">
      <w:pPr>
        <w:spacing w:after="0" w:line="240" w:lineRule="auto"/>
        <w:ind w:firstLine="709"/>
        <w:jc w:val="both"/>
        <w:rPr>
          <w:rFonts w:ascii="Times New Roman" w:hAnsi="Times New Roman" w:cs="Times New Roman"/>
          <w:sz w:val="28"/>
          <w:szCs w:val="28"/>
        </w:rPr>
      </w:pP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035BBA">
        <w:rPr>
          <w:rFonts w:ascii="Times New Roman" w:hAnsi="Times New Roman" w:cs="Times New Roman"/>
          <w:sz w:val="28"/>
          <w:szCs w:val="28"/>
        </w:rPr>
        <w:t>7 360</w:t>
      </w:r>
      <w:r>
        <w:rPr>
          <w:rFonts w:ascii="Times New Roman" w:hAnsi="Times New Roman" w:cs="Times New Roman"/>
          <w:sz w:val="28"/>
          <w:szCs w:val="28"/>
        </w:rPr>
        <w:t>,</w:t>
      </w:r>
      <w:r w:rsidR="00035BBA">
        <w:rPr>
          <w:rFonts w:ascii="Times New Roman" w:hAnsi="Times New Roman" w:cs="Times New Roman"/>
          <w:sz w:val="28"/>
          <w:szCs w:val="28"/>
        </w:rPr>
        <w:t>83</w:t>
      </w:r>
      <w:r w:rsidRPr="00E74CAE">
        <w:rPr>
          <w:rFonts w:ascii="Times New Roman" w:hAnsi="Times New Roman" w:cs="Times New Roman"/>
          <w:sz w:val="28"/>
          <w:szCs w:val="28"/>
        </w:rPr>
        <w:t xml:space="preserve"> тыс. рублей или </w:t>
      </w:r>
      <w:r w:rsidR="00035BBA">
        <w:rPr>
          <w:rFonts w:ascii="Times New Roman" w:hAnsi="Times New Roman" w:cs="Times New Roman"/>
          <w:sz w:val="28"/>
          <w:szCs w:val="28"/>
        </w:rPr>
        <w:t>22,31</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lastRenderedPageBreak/>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мониторинг поступлений доходов в бюджет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D060F2" w:rsidRPr="005F243B" w:rsidRDefault="00D060F2" w:rsidP="00D06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F243B">
        <w:rPr>
          <w:rFonts w:ascii="Times New Roman" w:hAnsi="Times New Roman" w:cs="Times New Roman"/>
          <w:sz w:val="28"/>
          <w:szCs w:val="28"/>
        </w:rPr>
        <w:t>. Муниципальная программа «</w:t>
      </w:r>
      <w:r w:rsidRPr="00D060F2">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5F243B">
        <w:rPr>
          <w:rFonts w:ascii="Times New Roman" w:hAnsi="Times New Roman" w:cs="Times New Roman"/>
          <w:sz w:val="28"/>
          <w:szCs w:val="28"/>
        </w:rPr>
        <w:t>».</w:t>
      </w:r>
    </w:p>
    <w:p w:rsidR="00D060F2" w:rsidRDefault="00D060F2" w:rsidP="00D060F2">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035BBA">
        <w:rPr>
          <w:rFonts w:ascii="Times New Roman" w:hAnsi="Times New Roman" w:cs="Times New Roman"/>
          <w:sz w:val="28"/>
          <w:szCs w:val="28"/>
        </w:rPr>
        <w:t>243,89</w:t>
      </w:r>
      <w:r w:rsidRPr="00E74CAE">
        <w:rPr>
          <w:rFonts w:ascii="Times New Roman" w:hAnsi="Times New Roman" w:cs="Times New Roman"/>
          <w:sz w:val="28"/>
          <w:szCs w:val="28"/>
        </w:rPr>
        <w:t xml:space="preserve"> тыс. рублей или </w:t>
      </w:r>
      <w:r w:rsidR="00035BBA">
        <w:rPr>
          <w:rFonts w:ascii="Times New Roman" w:hAnsi="Times New Roman" w:cs="Times New Roman"/>
          <w:sz w:val="28"/>
          <w:szCs w:val="28"/>
        </w:rPr>
        <w:t>21,12</w:t>
      </w:r>
      <w:r>
        <w:rPr>
          <w:rFonts w:ascii="Times New Roman" w:hAnsi="Times New Roman" w:cs="Times New Roman"/>
          <w:sz w:val="28"/>
          <w:szCs w:val="28"/>
        </w:rPr>
        <w:t>%</w:t>
      </w:r>
      <w:r w:rsidRPr="00E74CAE">
        <w:rPr>
          <w:rFonts w:ascii="Times New Roman" w:hAnsi="Times New Roman" w:cs="Times New Roman"/>
          <w:sz w:val="28"/>
          <w:szCs w:val="28"/>
        </w:rPr>
        <w:t xml:space="preserve"> от годового плана.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Механизм реализации программы включает следующие  элементы: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D060F2"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D060F2">
        <w:rPr>
          <w:rFonts w:ascii="Times New Roman" w:eastAsia="Times New Roman" w:hAnsi="Times New Roman"/>
          <w:color w:val="111111"/>
          <w:sz w:val="28"/>
          <w:szCs w:val="28"/>
          <w:lang w:eastAsia="ru-RU"/>
        </w:rPr>
        <w:t xml:space="preserve"> </w:t>
      </w:r>
      <w:r w:rsidRPr="00D060F2">
        <w:rPr>
          <w:rFonts w:ascii="Times New Roman" w:hAnsi="Times New Roman"/>
          <w:sz w:val="28"/>
          <w:szCs w:val="28"/>
        </w:rPr>
        <w:t xml:space="preserve">осуществление </w:t>
      </w:r>
      <w:proofErr w:type="gramStart"/>
      <w:r w:rsidRPr="00D060F2">
        <w:rPr>
          <w:rFonts w:ascii="Times New Roman" w:hAnsi="Times New Roman"/>
          <w:sz w:val="28"/>
          <w:szCs w:val="28"/>
        </w:rPr>
        <w:t>контроля за</w:t>
      </w:r>
      <w:proofErr w:type="gramEnd"/>
      <w:r w:rsidRPr="00D060F2">
        <w:rPr>
          <w:rFonts w:ascii="Times New Roman" w:hAnsi="Times New Roman"/>
          <w:sz w:val="28"/>
          <w:szCs w:val="28"/>
        </w:rPr>
        <w:t xml:space="preserve"> содержанием муниципального имущества, </w:t>
      </w:r>
      <w:r w:rsidRPr="00D060F2">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D060F2" w:rsidRDefault="00D060F2" w:rsidP="00D060F2">
      <w:pPr>
        <w:spacing w:after="0" w:line="240" w:lineRule="auto"/>
        <w:ind w:firstLine="708"/>
        <w:contextualSpacing/>
        <w:jc w:val="both"/>
        <w:rPr>
          <w:rFonts w:ascii="Times New Roman" w:hAnsi="Times New Roman"/>
          <w:sz w:val="28"/>
          <w:szCs w:val="28"/>
        </w:rPr>
      </w:pPr>
      <w:r w:rsidRPr="00D060F2">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D060F2">
        <w:rPr>
          <w:rFonts w:ascii="Times New Roman" w:hAnsi="Times New Roman"/>
          <w:bCs/>
          <w:color w:val="000000"/>
          <w:sz w:val="28"/>
          <w:szCs w:val="28"/>
        </w:rPr>
        <w:t>принятие к учету объектов муниципальной собственности</w:t>
      </w:r>
      <w:r w:rsidRPr="00D060F2">
        <w:rPr>
          <w:rFonts w:ascii="Times New Roman" w:hAnsi="Times New Roman"/>
          <w:sz w:val="28"/>
          <w:szCs w:val="28"/>
        </w:rPr>
        <w:t>;</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F707D2" w:rsidRDefault="00F707D2" w:rsidP="000D4FAD">
      <w:pPr>
        <w:spacing w:after="0" w:line="240" w:lineRule="auto"/>
        <w:jc w:val="both"/>
        <w:rPr>
          <w:rFonts w:ascii="Times New Roman" w:hAnsi="Times New Roman" w:cs="Times New Roman"/>
          <w:sz w:val="28"/>
          <w:szCs w:val="28"/>
        </w:rPr>
      </w:pPr>
    </w:p>
    <w:p w:rsidR="00930CBA" w:rsidRDefault="00930CBA"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0D4FAD" w:rsidP="000D4FAD">
      <w:pPr>
        <w:spacing w:after="0" w:line="240" w:lineRule="auto"/>
        <w:jc w:val="both"/>
        <w:rPr>
          <w:rFonts w:ascii="Times New Roman" w:hAnsi="Times New Roman" w:cs="Times New Roman"/>
          <w:sz w:val="28"/>
          <w:szCs w:val="28"/>
        </w:rPr>
      </w:pPr>
      <w:r w:rsidRPr="000D4FAD">
        <w:rPr>
          <w:rFonts w:ascii="Times New Roman" w:hAnsi="Times New Roman" w:cs="Times New Roman"/>
          <w:sz w:val="28"/>
          <w:szCs w:val="28"/>
        </w:rPr>
        <w:t xml:space="preserve">Горноправдинск:                                                        </w:t>
      </w:r>
      <w:r w:rsidR="00F707D2">
        <w:rPr>
          <w:rFonts w:ascii="Times New Roman" w:hAnsi="Times New Roman" w:cs="Times New Roman"/>
          <w:sz w:val="28"/>
          <w:szCs w:val="28"/>
        </w:rPr>
        <w:t xml:space="preserve">                  </w:t>
      </w:r>
      <w:r w:rsidRPr="000D4FAD">
        <w:rPr>
          <w:rFonts w:ascii="Times New Roman" w:hAnsi="Times New Roman" w:cs="Times New Roman"/>
          <w:sz w:val="28"/>
          <w:szCs w:val="28"/>
        </w:rPr>
        <w:t xml:space="preserve">  О.С. Садков</w:t>
      </w:r>
    </w:p>
    <w:p w:rsidR="00F707D2" w:rsidRDefault="00F707D2" w:rsidP="00AA7344">
      <w:pPr>
        <w:spacing w:after="0" w:line="240" w:lineRule="auto"/>
        <w:jc w:val="both"/>
        <w:rPr>
          <w:rFonts w:ascii="Times New Roman" w:hAnsi="Times New Roman" w:cs="Times New Roman"/>
          <w:sz w:val="28"/>
          <w:szCs w:val="28"/>
        </w:rPr>
      </w:pPr>
    </w:p>
    <w:p w:rsidR="00930CBA" w:rsidRDefault="00930CBA" w:rsidP="00AA7344">
      <w:pPr>
        <w:spacing w:after="0" w:line="240" w:lineRule="auto"/>
        <w:jc w:val="both"/>
        <w:rPr>
          <w:rFonts w:ascii="Times New Roman" w:hAnsi="Times New Roman" w:cs="Times New Roman"/>
          <w:sz w:val="20"/>
          <w:szCs w:val="20"/>
        </w:rPr>
      </w:pPr>
    </w:p>
    <w:p w:rsidR="00B22684" w:rsidRDefault="00B22684" w:rsidP="00B22684">
      <w:pPr>
        <w:pStyle w:val="afb"/>
        <w:jc w:val="center"/>
        <w:rPr>
          <w:rFonts w:ascii="Times New Roman" w:hAnsi="Times New Roman" w:cs="Times New Roman"/>
        </w:rPr>
      </w:pPr>
    </w:p>
    <w:p w:rsidR="00930CBA" w:rsidRDefault="00930CBA" w:rsidP="00B22684">
      <w:pPr>
        <w:pStyle w:val="afb"/>
        <w:jc w:val="center"/>
        <w:rPr>
          <w:rFonts w:ascii="Times New Roman" w:hAnsi="Times New Roman" w:cs="Times New Roman"/>
        </w:rPr>
      </w:pPr>
    </w:p>
    <w:p w:rsidR="00930CBA" w:rsidRDefault="00930CBA" w:rsidP="00B22684">
      <w:pPr>
        <w:pStyle w:val="afb"/>
        <w:jc w:val="center"/>
        <w:rPr>
          <w:rFonts w:ascii="Times New Roman" w:hAnsi="Times New Roman" w:cs="Times New Roman"/>
        </w:rPr>
      </w:pPr>
    </w:p>
    <w:p w:rsidR="000D4FAD" w:rsidRDefault="000D4FAD" w:rsidP="000D4FAD">
      <w:pPr>
        <w:jc w:val="right"/>
        <w:rPr>
          <w:rFonts w:ascii="Times New Roman" w:hAnsi="Times New Roman" w:cs="Times New Roman"/>
          <w:sz w:val="28"/>
          <w:szCs w:val="28"/>
        </w:rPr>
      </w:pPr>
      <w:r w:rsidRPr="008B2147">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0D4FAD" w:rsidRPr="00F31A12" w:rsidRDefault="000D4FAD" w:rsidP="000D4FAD">
      <w:pPr>
        <w:jc w:val="center"/>
        <w:rPr>
          <w:b/>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00D52944">
        <w:rPr>
          <w:rFonts w:ascii="Times New Roman" w:hAnsi="Times New Roman" w:cs="Times New Roman"/>
          <w:snapToGrid w:val="0"/>
          <w:sz w:val="28"/>
          <w:szCs w:val="28"/>
          <w:lang w:eastAsia="ru-RU"/>
        </w:rPr>
        <w:t>за январь-март 2022</w:t>
      </w:r>
      <w:r w:rsidRPr="00591C34">
        <w:rPr>
          <w:rFonts w:ascii="Times New Roman" w:hAnsi="Times New Roman" w:cs="Times New Roman"/>
          <w:snapToGrid w:val="0"/>
          <w:sz w:val="28"/>
          <w:szCs w:val="28"/>
          <w:lang w:eastAsia="ru-RU"/>
        </w:rPr>
        <w:t xml:space="preserve"> года</w:t>
      </w:r>
    </w:p>
    <w:tbl>
      <w:tblPr>
        <w:tblW w:w="9467" w:type="dxa"/>
        <w:jc w:val="center"/>
        <w:tblInd w:w="93" w:type="dxa"/>
        <w:tblLook w:val="04A0" w:firstRow="1" w:lastRow="0" w:firstColumn="1" w:lastColumn="0" w:noHBand="0" w:noVBand="1"/>
      </w:tblPr>
      <w:tblGrid>
        <w:gridCol w:w="2850"/>
        <w:gridCol w:w="1276"/>
        <w:gridCol w:w="1043"/>
        <w:gridCol w:w="1699"/>
        <w:gridCol w:w="1196"/>
        <w:gridCol w:w="1403"/>
      </w:tblGrid>
      <w:tr w:rsidR="000D4FAD" w:rsidRPr="000B771B" w:rsidTr="00A21425">
        <w:trPr>
          <w:trHeight w:val="1275"/>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D4FAD" w:rsidRPr="000D4FAD" w:rsidRDefault="000D4FAD" w:rsidP="00A21425">
            <w:pPr>
              <w:jc w:val="center"/>
              <w:rPr>
                <w:rFonts w:ascii="Times New Roman" w:hAnsi="Times New Roman" w:cs="Times New Roman"/>
                <w:bCs/>
                <w:sz w:val="18"/>
                <w:szCs w:val="18"/>
              </w:rPr>
            </w:pPr>
            <w:r w:rsidRPr="000D4FAD">
              <w:rPr>
                <w:rFonts w:ascii="Times New Roman" w:hAnsi="Times New Roman" w:cs="Times New Roman"/>
                <w:bCs/>
                <w:sz w:val="18"/>
                <w:szCs w:val="18"/>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A21425">
            <w:pPr>
              <w:jc w:val="center"/>
              <w:rPr>
                <w:rFonts w:ascii="Times New Roman" w:hAnsi="Times New Roman" w:cs="Times New Roman"/>
                <w:bCs/>
                <w:sz w:val="18"/>
                <w:szCs w:val="18"/>
              </w:rPr>
            </w:pPr>
            <w:r w:rsidRPr="000D4FAD">
              <w:rPr>
                <w:rFonts w:ascii="Times New Roman" w:hAnsi="Times New Roman" w:cs="Times New Roman"/>
                <w:bCs/>
                <w:sz w:val="18"/>
                <w:szCs w:val="18"/>
              </w:rPr>
              <w:t>Ед. измерения</w:t>
            </w:r>
          </w:p>
        </w:tc>
        <w:tc>
          <w:tcPr>
            <w:tcW w:w="1043"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D52944" w:rsidP="00A21425">
            <w:pPr>
              <w:jc w:val="center"/>
              <w:rPr>
                <w:rFonts w:ascii="Times New Roman" w:hAnsi="Times New Roman" w:cs="Times New Roman"/>
                <w:bCs/>
                <w:sz w:val="18"/>
                <w:szCs w:val="18"/>
              </w:rPr>
            </w:pPr>
            <w:r>
              <w:rPr>
                <w:rFonts w:ascii="Times New Roman" w:hAnsi="Times New Roman" w:cs="Times New Roman"/>
                <w:bCs/>
                <w:sz w:val="18"/>
                <w:szCs w:val="18"/>
              </w:rPr>
              <w:t xml:space="preserve"> 2021</w:t>
            </w:r>
            <w:r w:rsidR="000D4FAD" w:rsidRPr="000D4FAD">
              <w:rPr>
                <w:rFonts w:ascii="Times New Roman" w:hAnsi="Times New Roman" w:cs="Times New Roman"/>
                <w:bCs/>
                <w:sz w:val="18"/>
                <w:szCs w:val="18"/>
              </w:rPr>
              <w:t xml:space="preserve"> год</w:t>
            </w:r>
          </w:p>
        </w:tc>
        <w:tc>
          <w:tcPr>
            <w:tcW w:w="1699"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A21425">
            <w:pPr>
              <w:jc w:val="center"/>
              <w:rPr>
                <w:rFonts w:ascii="Times New Roman" w:hAnsi="Times New Roman" w:cs="Times New Roman"/>
                <w:bCs/>
                <w:sz w:val="18"/>
                <w:szCs w:val="18"/>
              </w:rPr>
            </w:pPr>
            <w:r w:rsidRPr="000D4FAD">
              <w:rPr>
                <w:rFonts w:ascii="Times New Roman" w:hAnsi="Times New Roman" w:cs="Times New Roman"/>
                <w:bCs/>
                <w:sz w:val="18"/>
                <w:szCs w:val="18"/>
              </w:rPr>
              <w:t xml:space="preserve">Темп роста       </w:t>
            </w:r>
            <w:r>
              <w:rPr>
                <w:rFonts w:ascii="Times New Roman" w:hAnsi="Times New Roman" w:cs="Times New Roman"/>
                <w:bCs/>
                <w:sz w:val="18"/>
                <w:szCs w:val="18"/>
              </w:rPr>
              <w:t xml:space="preserve">         </w:t>
            </w:r>
            <w:r w:rsidR="00D52944">
              <w:rPr>
                <w:rFonts w:ascii="Times New Roman" w:hAnsi="Times New Roman" w:cs="Times New Roman"/>
                <w:bCs/>
                <w:sz w:val="18"/>
                <w:szCs w:val="18"/>
              </w:rPr>
              <w:t xml:space="preserve">  1 квартала 2021 года к 1 кварталу 2020</w:t>
            </w:r>
            <w:r w:rsidRPr="000D4FAD">
              <w:rPr>
                <w:rFonts w:ascii="Times New Roman" w:hAnsi="Times New Roman" w:cs="Times New Roman"/>
                <w:bCs/>
                <w:sz w:val="18"/>
                <w:szCs w:val="18"/>
              </w:rPr>
              <w:t xml:space="preserve"> года, %</w:t>
            </w:r>
          </w:p>
        </w:tc>
        <w:tc>
          <w:tcPr>
            <w:tcW w:w="1196"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D52944" w:rsidP="00A21425">
            <w:pPr>
              <w:jc w:val="center"/>
              <w:rPr>
                <w:rFonts w:ascii="Times New Roman" w:hAnsi="Times New Roman" w:cs="Times New Roman"/>
                <w:bCs/>
                <w:sz w:val="18"/>
                <w:szCs w:val="18"/>
              </w:rPr>
            </w:pPr>
            <w:r>
              <w:rPr>
                <w:rFonts w:ascii="Times New Roman" w:hAnsi="Times New Roman" w:cs="Times New Roman"/>
                <w:bCs/>
                <w:sz w:val="18"/>
                <w:szCs w:val="18"/>
              </w:rPr>
              <w:t>2022</w:t>
            </w:r>
            <w:r w:rsidR="000D4FAD" w:rsidRPr="000D4FAD">
              <w:rPr>
                <w:rFonts w:ascii="Times New Roman" w:hAnsi="Times New Roman" w:cs="Times New Roman"/>
                <w:bCs/>
                <w:sz w:val="18"/>
                <w:szCs w:val="18"/>
              </w:rPr>
              <w:t xml:space="preserve"> год</w:t>
            </w:r>
          </w:p>
        </w:tc>
        <w:tc>
          <w:tcPr>
            <w:tcW w:w="1403"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D52944" w:rsidP="00A21425">
            <w:pPr>
              <w:jc w:val="center"/>
              <w:rPr>
                <w:rFonts w:ascii="Times New Roman" w:hAnsi="Times New Roman" w:cs="Times New Roman"/>
                <w:bCs/>
                <w:sz w:val="18"/>
                <w:szCs w:val="18"/>
              </w:rPr>
            </w:pPr>
            <w:r>
              <w:rPr>
                <w:rFonts w:ascii="Times New Roman" w:hAnsi="Times New Roman" w:cs="Times New Roman"/>
                <w:bCs/>
                <w:sz w:val="18"/>
                <w:szCs w:val="18"/>
              </w:rPr>
              <w:t xml:space="preserve">Темп роста  1 </w:t>
            </w:r>
            <w:r w:rsidR="00AA6F0A">
              <w:rPr>
                <w:rFonts w:ascii="Times New Roman" w:hAnsi="Times New Roman" w:cs="Times New Roman"/>
                <w:bCs/>
                <w:sz w:val="18"/>
                <w:szCs w:val="18"/>
              </w:rPr>
              <w:t>квартала 2022 года к  1 кварталу</w:t>
            </w:r>
            <w:r>
              <w:rPr>
                <w:rFonts w:ascii="Times New Roman" w:hAnsi="Times New Roman" w:cs="Times New Roman"/>
                <w:bCs/>
                <w:sz w:val="18"/>
                <w:szCs w:val="18"/>
              </w:rPr>
              <w:t xml:space="preserve"> 2021 года</w:t>
            </w:r>
            <w:r w:rsidR="000D4FAD" w:rsidRPr="000D4FAD">
              <w:rPr>
                <w:rFonts w:ascii="Times New Roman" w:hAnsi="Times New Roman" w:cs="Times New Roman"/>
                <w:bCs/>
                <w:sz w:val="18"/>
                <w:szCs w:val="18"/>
              </w:rPr>
              <w:t>, %</w:t>
            </w:r>
          </w:p>
        </w:tc>
      </w:tr>
      <w:tr w:rsidR="000D4FAD"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b/>
                <w:bCs/>
                <w:sz w:val="18"/>
                <w:szCs w:val="18"/>
              </w:rPr>
            </w:pPr>
            <w:r w:rsidRPr="000D4FAD">
              <w:rPr>
                <w:rFonts w:ascii="Times New Roman" w:hAnsi="Times New Roman" w:cs="Times New Roman"/>
                <w:b/>
                <w:bCs/>
                <w:sz w:val="18"/>
                <w:szCs w:val="18"/>
              </w:rPr>
              <w:t>Труд и занятость населения</w:t>
            </w:r>
          </w:p>
        </w:tc>
        <w:tc>
          <w:tcPr>
            <w:tcW w:w="1276"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699"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196"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403"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r>
      <w:tr w:rsidR="00B045E2" w:rsidRPr="000B771B" w:rsidTr="000D4FAD">
        <w:trPr>
          <w:trHeight w:val="187"/>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постоянного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B045E2" w:rsidRPr="00436BF7" w:rsidRDefault="00B045E2" w:rsidP="00900150">
            <w:pPr>
              <w:jc w:val="center"/>
              <w:rPr>
                <w:sz w:val="18"/>
                <w:szCs w:val="18"/>
              </w:rPr>
            </w:pPr>
            <w:r>
              <w:rPr>
                <w:sz w:val="18"/>
                <w:szCs w:val="18"/>
              </w:rPr>
              <w:t>5055</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100,04</w:t>
            </w:r>
          </w:p>
        </w:tc>
        <w:tc>
          <w:tcPr>
            <w:tcW w:w="1196"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sidRPr="00AA6F0A">
              <w:rPr>
                <w:rFonts w:ascii="Times New Roman" w:hAnsi="Times New Roman" w:cs="Times New Roman"/>
                <w:sz w:val="18"/>
                <w:szCs w:val="18"/>
              </w:rPr>
              <w:t>50</w:t>
            </w:r>
            <w:r>
              <w:rPr>
                <w:rFonts w:ascii="Times New Roman" w:hAnsi="Times New Roman" w:cs="Times New Roman"/>
                <w:sz w:val="18"/>
                <w:szCs w:val="18"/>
              </w:rPr>
              <w:t>25</w:t>
            </w:r>
          </w:p>
        </w:tc>
        <w:tc>
          <w:tcPr>
            <w:tcW w:w="140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sidRPr="00AA6F0A">
              <w:rPr>
                <w:rFonts w:ascii="Times New Roman" w:hAnsi="Times New Roman" w:cs="Times New Roman"/>
                <w:sz w:val="18"/>
                <w:szCs w:val="18"/>
              </w:rPr>
              <w:t>99,4</w:t>
            </w:r>
          </w:p>
        </w:tc>
      </w:tr>
      <w:tr w:rsidR="00B045E2" w:rsidRPr="000B771B" w:rsidTr="000D4FAD">
        <w:trPr>
          <w:trHeight w:val="197"/>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Естественный прирост населения</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B045E2" w:rsidRPr="00436BF7" w:rsidRDefault="00B045E2" w:rsidP="00900150">
            <w:pPr>
              <w:jc w:val="center"/>
              <w:rPr>
                <w:sz w:val="18"/>
                <w:szCs w:val="18"/>
              </w:rPr>
            </w:pPr>
            <w:r>
              <w:rPr>
                <w:sz w:val="18"/>
                <w:szCs w:val="18"/>
              </w:rPr>
              <w:t>-4</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A25B41" w:rsidP="00900150">
            <w:pPr>
              <w:jc w:val="center"/>
              <w:rPr>
                <w:sz w:val="18"/>
                <w:szCs w:val="18"/>
              </w:rPr>
            </w:pPr>
            <w:r>
              <w:rPr>
                <w:sz w:val="18"/>
                <w:szCs w:val="18"/>
              </w:rPr>
              <w:t>-</w:t>
            </w:r>
          </w:p>
        </w:tc>
        <w:tc>
          <w:tcPr>
            <w:tcW w:w="1196"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sidRPr="00AA6F0A">
              <w:rPr>
                <w:rFonts w:ascii="Times New Roman" w:hAnsi="Times New Roman" w:cs="Times New Roman"/>
                <w:sz w:val="18"/>
                <w:szCs w:val="18"/>
              </w:rPr>
              <w:t>-</w:t>
            </w:r>
            <w:r>
              <w:rPr>
                <w:rFonts w:ascii="Times New Roman" w:hAnsi="Times New Roman" w:cs="Times New Roman"/>
                <w:sz w:val="18"/>
                <w:szCs w:val="18"/>
              </w:rPr>
              <w:t>30</w:t>
            </w:r>
          </w:p>
        </w:tc>
        <w:tc>
          <w:tcPr>
            <w:tcW w:w="140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sidRPr="00AA6F0A">
              <w:rPr>
                <w:rFonts w:ascii="Times New Roman" w:hAnsi="Times New Roman" w:cs="Times New Roman"/>
                <w:sz w:val="18"/>
                <w:szCs w:val="18"/>
              </w:rPr>
              <w:t>-</w:t>
            </w: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 xml:space="preserve">Миграционный прирост </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B045E2" w:rsidRPr="00436BF7" w:rsidRDefault="00B045E2" w:rsidP="00900150">
            <w:pPr>
              <w:jc w:val="center"/>
              <w:rPr>
                <w:sz w:val="18"/>
                <w:szCs w:val="18"/>
              </w:rPr>
            </w:pPr>
            <w:r w:rsidRPr="00436BF7">
              <w:rPr>
                <w:sz w:val="18"/>
                <w:szCs w:val="18"/>
              </w:rPr>
              <w:t>-</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rsidR="00B045E2" w:rsidRPr="00AA4CA8" w:rsidRDefault="00B045E2" w:rsidP="00A21425">
            <w:pPr>
              <w:jc w:val="center"/>
              <w:rPr>
                <w:rFonts w:ascii="Times New Roman" w:hAnsi="Times New Roman" w:cs="Times New Roman"/>
                <w:sz w:val="18"/>
                <w:szCs w:val="18"/>
              </w:rPr>
            </w:pPr>
            <w:r w:rsidRPr="00AA4CA8">
              <w:rPr>
                <w:rFonts w:ascii="Times New Roman" w:hAnsi="Times New Roman" w:cs="Times New Roman"/>
                <w:sz w:val="18"/>
                <w:szCs w:val="18"/>
              </w:rPr>
              <w:t>-</w:t>
            </w:r>
            <w:bookmarkStart w:id="0" w:name="_GoBack"/>
            <w:bookmarkEnd w:id="0"/>
          </w:p>
        </w:tc>
        <w:tc>
          <w:tcPr>
            <w:tcW w:w="140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color w:val="FF0000"/>
                <w:sz w:val="18"/>
                <w:szCs w:val="18"/>
              </w:rPr>
            </w:pP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экономически активного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B045E2" w:rsidRPr="00436BF7" w:rsidRDefault="00B045E2" w:rsidP="00900150">
            <w:pPr>
              <w:jc w:val="center"/>
              <w:rPr>
                <w:sz w:val="18"/>
                <w:szCs w:val="18"/>
              </w:rPr>
            </w:pPr>
            <w:r>
              <w:rPr>
                <w:sz w:val="18"/>
                <w:szCs w:val="18"/>
              </w:rPr>
              <w:t>2927</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101,6</w:t>
            </w:r>
          </w:p>
        </w:tc>
        <w:tc>
          <w:tcPr>
            <w:tcW w:w="1196"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sidRPr="00AA6F0A">
              <w:rPr>
                <w:rFonts w:ascii="Times New Roman" w:hAnsi="Times New Roman" w:cs="Times New Roman"/>
                <w:sz w:val="18"/>
                <w:szCs w:val="18"/>
              </w:rPr>
              <w:t>2947</w:t>
            </w:r>
          </w:p>
        </w:tc>
        <w:tc>
          <w:tcPr>
            <w:tcW w:w="140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Pr>
                <w:rFonts w:ascii="Times New Roman" w:hAnsi="Times New Roman" w:cs="Times New Roman"/>
                <w:sz w:val="18"/>
                <w:szCs w:val="18"/>
              </w:rPr>
              <w:t>100,7</w:t>
            </w: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Среднесписочная численность работников</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B045E2" w:rsidRPr="00436BF7" w:rsidRDefault="00B045E2" w:rsidP="00900150">
            <w:pPr>
              <w:jc w:val="center"/>
              <w:rPr>
                <w:sz w:val="18"/>
                <w:szCs w:val="18"/>
              </w:rPr>
            </w:pPr>
            <w:r>
              <w:rPr>
                <w:sz w:val="18"/>
                <w:szCs w:val="18"/>
              </w:rPr>
              <w:t>2699</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98,5</w:t>
            </w:r>
          </w:p>
        </w:tc>
        <w:tc>
          <w:tcPr>
            <w:tcW w:w="1196"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sidRPr="00AA6F0A">
              <w:rPr>
                <w:rFonts w:ascii="Times New Roman" w:hAnsi="Times New Roman" w:cs="Times New Roman"/>
                <w:sz w:val="18"/>
                <w:szCs w:val="18"/>
              </w:rPr>
              <w:t>2756</w:t>
            </w:r>
          </w:p>
        </w:tc>
        <w:tc>
          <w:tcPr>
            <w:tcW w:w="140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Pr>
                <w:rFonts w:ascii="Times New Roman" w:hAnsi="Times New Roman" w:cs="Times New Roman"/>
                <w:sz w:val="18"/>
                <w:szCs w:val="18"/>
              </w:rPr>
              <w:t>102,1</w:t>
            </w: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официально зарегистрированных безработных на конец периода </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B045E2" w:rsidRPr="00436BF7" w:rsidRDefault="00B045E2" w:rsidP="00900150">
            <w:pPr>
              <w:jc w:val="center"/>
              <w:rPr>
                <w:sz w:val="18"/>
                <w:szCs w:val="18"/>
                <w:highlight w:val="yellow"/>
              </w:rPr>
            </w:pPr>
            <w:r w:rsidRPr="0039366E">
              <w:rPr>
                <w:sz w:val="18"/>
                <w:szCs w:val="18"/>
              </w:rPr>
              <w:t>11</w:t>
            </w:r>
            <w:r>
              <w:rPr>
                <w:sz w:val="18"/>
                <w:szCs w:val="18"/>
              </w:rPr>
              <w:t>6</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103,4</w:t>
            </w:r>
          </w:p>
        </w:tc>
        <w:tc>
          <w:tcPr>
            <w:tcW w:w="1196" w:type="dxa"/>
            <w:tcBorders>
              <w:top w:val="nil"/>
              <w:left w:val="nil"/>
              <w:bottom w:val="single" w:sz="4" w:space="0" w:color="auto"/>
              <w:right w:val="single" w:sz="4" w:space="0" w:color="auto"/>
            </w:tcBorders>
            <w:shd w:val="clear" w:color="auto" w:fill="auto"/>
            <w:noWrap/>
            <w:vAlign w:val="center"/>
          </w:tcPr>
          <w:p w:rsidR="00B045E2" w:rsidRPr="00C211BD" w:rsidRDefault="00B045E2" w:rsidP="00A21425">
            <w:pPr>
              <w:jc w:val="center"/>
              <w:rPr>
                <w:rFonts w:ascii="Times New Roman" w:hAnsi="Times New Roman" w:cs="Times New Roman"/>
                <w:sz w:val="18"/>
                <w:szCs w:val="18"/>
                <w:highlight w:val="yellow"/>
              </w:rPr>
            </w:pPr>
            <w:r w:rsidRPr="00C211BD">
              <w:rPr>
                <w:rFonts w:ascii="Times New Roman" w:hAnsi="Times New Roman" w:cs="Times New Roman"/>
                <w:sz w:val="18"/>
                <w:szCs w:val="18"/>
              </w:rPr>
              <w:t>28</w:t>
            </w:r>
          </w:p>
        </w:tc>
        <w:tc>
          <w:tcPr>
            <w:tcW w:w="1403" w:type="dxa"/>
            <w:tcBorders>
              <w:top w:val="nil"/>
              <w:left w:val="nil"/>
              <w:bottom w:val="single" w:sz="4" w:space="0" w:color="auto"/>
              <w:right w:val="single" w:sz="4" w:space="0" w:color="auto"/>
            </w:tcBorders>
            <w:shd w:val="clear" w:color="auto" w:fill="auto"/>
            <w:noWrap/>
            <w:vAlign w:val="center"/>
          </w:tcPr>
          <w:p w:rsidR="00B045E2" w:rsidRPr="009A32EF" w:rsidRDefault="00B045E2" w:rsidP="00A21425">
            <w:pPr>
              <w:jc w:val="center"/>
              <w:rPr>
                <w:rFonts w:ascii="Times New Roman" w:hAnsi="Times New Roman" w:cs="Times New Roman"/>
                <w:sz w:val="18"/>
                <w:szCs w:val="18"/>
              </w:rPr>
            </w:pPr>
            <w:r>
              <w:rPr>
                <w:rFonts w:ascii="Times New Roman" w:hAnsi="Times New Roman" w:cs="Times New Roman"/>
                <w:sz w:val="18"/>
                <w:szCs w:val="18"/>
              </w:rPr>
              <w:t>24,1</w:t>
            </w:r>
          </w:p>
        </w:tc>
      </w:tr>
      <w:tr w:rsidR="00B045E2" w:rsidRPr="000B771B" w:rsidTr="000D4FAD">
        <w:trPr>
          <w:trHeight w:val="5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b/>
                <w:bCs/>
                <w:sz w:val="18"/>
                <w:szCs w:val="18"/>
              </w:rPr>
            </w:pPr>
            <w:r w:rsidRPr="000D4FAD">
              <w:rPr>
                <w:rFonts w:ascii="Times New Roman" w:hAnsi="Times New Roman" w:cs="Times New Roman"/>
                <w:b/>
                <w:bCs/>
                <w:sz w:val="18"/>
                <w:szCs w:val="18"/>
              </w:rPr>
              <w:t>Производство сельскохозяйственной продукции (без учета населения):</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p>
        </w:tc>
        <w:tc>
          <w:tcPr>
            <w:tcW w:w="1699" w:type="dxa"/>
            <w:tcBorders>
              <w:top w:val="nil"/>
              <w:left w:val="nil"/>
              <w:bottom w:val="single" w:sz="4" w:space="0" w:color="auto"/>
              <w:right w:val="single" w:sz="4" w:space="0" w:color="auto"/>
            </w:tcBorders>
            <w:shd w:val="clear" w:color="auto" w:fill="auto"/>
            <w:noWrap/>
            <w:vAlign w:val="center"/>
          </w:tcPr>
          <w:p w:rsidR="00B045E2" w:rsidRPr="000B771B" w:rsidRDefault="00B045E2" w:rsidP="00900150">
            <w:pPr>
              <w:jc w:val="center"/>
              <w:rPr>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color w:val="FF0000"/>
                <w:sz w:val="18"/>
                <w:szCs w:val="18"/>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color w:val="FF0000"/>
                <w:sz w:val="18"/>
                <w:szCs w:val="18"/>
              </w:rPr>
            </w:pP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скот и птица (на убой и в живом весе)</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B045E2" w:rsidRPr="00391A66" w:rsidRDefault="00B045E2" w:rsidP="00900150">
            <w:pPr>
              <w:jc w:val="center"/>
              <w:rPr>
                <w:sz w:val="18"/>
                <w:szCs w:val="18"/>
              </w:rPr>
            </w:pPr>
            <w:r>
              <w:rPr>
                <w:sz w:val="18"/>
                <w:szCs w:val="18"/>
              </w:rPr>
              <w:t>9</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75</w:t>
            </w:r>
          </w:p>
        </w:tc>
        <w:tc>
          <w:tcPr>
            <w:tcW w:w="1196" w:type="dxa"/>
            <w:tcBorders>
              <w:top w:val="nil"/>
              <w:left w:val="nil"/>
              <w:bottom w:val="single" w:sz="4" w:space="0" w:color="auto"/>
              <w:right w:val="single" w:sz="4" w:space="0" w:color="auto"/>
            </w:tcBorders>
            <w:shd w:val="clear" w:color="auto" w:fill="auto"/>
            <w:noWrap/>
            <w:vAlign w:val="center"/>
          </w:tcPr>
          <w:p w:rsidR="00B045E2" w:rsidRPr="001A4ACD" w:rsidRDefault="001A4ACD" w:rsidP="00A21425">
            <w:pPr>
              <w:jc w:val="center"/>
              <w:rPr>
                <w:rFonts w:ascii="Times New Roman" w:hAnsi="Times New Roman" w:cs="Times New Roman"/>
                <w:sz w:val="18"/>
                <w:szCs w:val="18"/>
              </w:rPr>
            </w:pPr>
            <w:r w:rsidRPr="001A4ACD">
              <w:rPr>
                <w:rFonts w:ascii="Times New Roman" w:hAnsi="Times New Roman" w:cs="Times New Roman"/>
                <w:sz w:val="18"/>
                <w:szCs w:val="18"/>
              </w:rPr>
              <w:t>13</w:t>
            </w:r>
          </w:p>
        </w:tc>
        <w:tc>
          <w:tcPr>
            <w:tcW w:w="1403" w:type="dxa"/>
            <w:tcBorders>
              <w:top w:val="nil"/>
              <w:left w:val="nil"/>
              <w:bottom w:val="single" w:sz="4" w:space="0" w:color="auto"/>
              <w:right w:val="single" w:sz="4" w:space="0" w:color="auto"/>
            </w:tcBorders>
            <w:shd w:val="clear" w:color="auto" w:fill="auto"/>
            <w:noWrap/>
            <w:vAlign w:val="center"/>
          </w:tcPr>
          <w:p w:rsidR="00B045E2" w:rsidRPr="001A4ACD" w:rsidRDefault="001A4ACD" w:rsidP="00A21425">
            <w:pPr>
              <w:jc w:val="center"/>
              <w:rPr>
                <w:rFonts w:ascii="Times New Roman" w:hAnsi="Times New Roman" w:cs="Times New Roman"/>
                <w:sz w:val="18"/>
                <w:szCs w:val="18"/>
              </w:rPr>
            </w:pPr>
            <w:r w:rsidRPr="001A4ACD">
              <w:rPr>
                <w:rFonts w:ascii="Times New Roman" w:hAnsi="Times New Roman" w:cs="Times New Roman"/>
                <w:sz w:val="18"/>
                <w:szCs w:val="18"/>
              </w:rPr>
              <w:t>144,4</w:t>
            </w: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молоко</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B045E2" w:rsidRPr="00391A66" w:rsidRDefault="00B045E2" w:rsidP="00900150">
            <w:pPr>
              <w:jc w:val="center"/>
              <w:rPr>
                <w:sz w:val="18"/>
                <w:szCs w:val="18"/>
              </w:rPr>
            </w:pPr>
            <w:r>
              <w:rPr>
                <w:sz w:val="18"/>
                <w:szCs w:val="18"/>
              </w:rPr>
              <w:t>90</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30,2</w:t>
            </w:r>
          </w:p>
        </w:tc>
        <w:tc>
          <w:tcPr>
            <w:tcW w:w="1196" w:type="dxa"/>
            <w:tcBorders>
              <w:top w:val="nil"/>
              <w:left w:val="nil"/>
              <w:bottom w:val="single" w:sz="4" w:space="0" w:color="auto"/>
              <w:right w:val="single" w:sz="4" w:space="0" w:color="auto"/>
            </w:tcBorders>
            <w:shd w:val="clear" w:color="auto" w:fill="auto"/>
            <w:noWrap/>
            <w:vAlign w:val="center"/>
          </w:tcPr>
          <w:p w:rsidR="00B045E2" w:rsidRPr="001A4ACD" w:rsidRDefault="00B045E2" w:rsidP="00A21425">
            <w:pPr>
              <w:jc w:val="center"/>
              <w:rPr>
                <w:rFonts w:ascii="Times New Roman" w:hAnsi="Times New Roman" w:cs="Times New Roman"/>
                <w:sz w:val="18"/>
                <w:szCs w:val="18"/>
              </w:rPr>
            </w:pPr>
            <w:r w:rsidRPr="001A4ACD">
              <w:rPr>
                <w:rFonts w:ascii="Times New Roman" w:hAnsi="Times New Roman" w:cs="Times New Roman"/>
                <w:sz w:val="18"/>
                <w:szCs w:val="18"/>
              </w:rPr>
              <w:t>85</w:t>
            </w:r>
          </w:p>
        </w:tc>
        <w:tc>
          <w:tcPr>
            <w:tcW w:w="1403" w:type="dxa"/>
            <w:tcBorders>
              <w:top w:val="nil"/>
              <w:left w:val="nil"/>
              <w:bottom w:val="single" w:sz="4" w:space="0" w:color="auto"/>
              <w:right w:val="single" w:sz="4" w:space="0" w:color="auto"/>
            </w:tcBorders>
            <w:shd w:val="clear" w:color="auto" w:fill="auto"/>
            <w:noWrap/>
            <w:vAlign w:val="center"/>
          </w:tcPr>
          <w:p w:rsidR="00B045E2" w:rsidRPr="001A4ACD" w:rsidRDefault="001A4ACD" w:rsidP="00A21425">
            <w:pPr>
              <w:jc w:val="center"/>
              <w:rPr>
                <w:rFonts w:ascii="Times New Roman" w:hAnsi="Times New Roman" w:cs="Times New Roman"/>
                <w:sz w:val="18"/>
                <w:szCs w:val="18"/>
              </w:rPr>
            </w:pPr>
            <w:r w:rsidRPr="001A4ACD">
              <w:rPr>
                <w:rFonts w:ascii="Times New Roman" w:hAnsi="Times New Roman" w:cs="Times New Roman"/>
                <w:sz w:val="18"/>
                <w:szCs w:val="18"/>
              </w:rPr>
              <w:t>94,4</w:t>
            </w: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яйцо</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штук</w:t>
            </w:r>
          </w:p>
        </w:tc>
        <w:tc>
          <w:tcPr>
            <w:tcW w:w="1043" w:type="dxa"/>
            <w:tcBorders>
              <w:top w:val="nil"/>
              <w:left w:val="nil"/>
              <w:bottom w:val="single" w:sz="4" w:space="0" w:color="auto"/>
              <w:right w:val="single" w:sz="4" w:space="0" w:color="auto"/>
            </w:tcBorders>
            <w:shd w:val="clear" w:color="auto" w:fill="auto"/>
            <w:noWrap/>
            <w:vAlign w:val="center"/>
          </w:tcPr>
          <w:p w:rsidR="00B045E2" w:rsidRPr="00391A66" w:rsidRDefault="00B045E2" w:rsidP="00900150">
            <w:pPr>
              <w:jc w:val="center"/>
              <w:rPr>
                <w:sz w:val="18"/>
                <w:szCs w:val="18"/>
              </w:rPr>
            </w:pPr>
            <w:r w:rsidRPr="00391A66">
              <w:rPr>
                <w:sz w:val="18"/>
                <w:szCs w:val="18"/>
              </w:rPr>
              <w:t>0,6</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0</w:t>
            </w:r>
          </w:p>
        </w:tc>
        <w:tc>
          <w:tcPr>
            <w:tcW w:w="1196" w:type="dxa"/>
            <w:tcBorders>
              <w:top w:val="nil"/>
              <w:left w:val="nil"/>
              <w:bottom w:val="single" w:sz="4" w:space="0" w:color="auto"/>
              <w:right w:val="single" w:sz="4" w:space="0" w:color="auto"/>
            </w:tcBorders>
            <w:shd w:val="clear" w:color="auto" w:fill="auto"/>
            <w:noWrap/>
            <w:vAlign w:val="center"/>
          </w:tcPr>
          <w:p w:rsidR="00B045E2" w:rsidRPr="001A4ACD" w:rsidRDefault="00B045E2" w:rsidP="00A21425">
            <w:pPr>
              <w:jc w:val="center"/>
              <w:rPr>
                <w:rFonts w:ascii="Times New Roman" w:hAnsi="Times New Roman" w:cs="Times New Roman"/>
                <w:sz w:val="18"/>
                <w:szCs w:val="18"/>
              </w:rPr>
            </w:pPr>
            <w:r w:rsidRPr="001A4ACD">
              <w:rPr>
                <w:rFonts w:ascii="Times New Roman" w:hAnsi="Times New Roman" w:cs="Times New Roman"/>
                <w:sz w:val="18"/>
                <w:szCs w:val="18"/>
              </w:rPr>
              <w:t>0,7</w:t>
            </w:r>
          </w:p>
        </w:tc>
        <w:tc>
          <w:tcPr>
            <w:tcW w:w="1403" w:type="dxa"/>
            <w:tcBorders>
              <w:top w:val="nil"/>
              <w:left w:val="nil"/>
              <w:bottom w:val="single" w:sz="4" w:space="0" w:color="auto"/>
              <w:right w:val="single" w:sz="4" w:space="0" w:color="auto"/>
            </w:tcBorders>
            <w:shd w:val="clear" w:color="auto" w:fill="auto"/>
            <w:noWrap/>
            <w:vAlign w:val="center"/>
          </w:tcPr>
          <w:p w:rsidR="00B045E2" w:rsidRPr="001A4ACD" w:rsidRDefault="001A4ACD" w:rsidP="00A21425">
            <w:pPr>
              <w:jc w:val="center"/>
              <w:rPr>
                <w:rFonts w:ascii="Times New Roman" w:hAnsi="Times New Roman" w:cs="Times New Roman"/>
                <w:sz w:val="18"/>
                <w:szCs w:val="18"/>
              </w:rPr>
            </w:pPr>
            <w:r w:rsidRPr="001A4ACD">
              <w:rPr>
                <w:rFonts w:ascii="Times New Roman" w:hAnsi="Times New Roman" w:cs="Times New Roman"/>
                <w:sz w:val="18"/>
                <w:szCs w:val="18"/>
              </w:rPr>
              <w:t>116,6</w:t>
            </w:r>
          </w:p>
        </w:tc>
      </w:tr>
      <w:tr w:rsidR="00B045E2" w:rsidRPr="000B771B" w:rsidTr="000D4FAD">
        <w:trPr>
          <w:trHeight w:val="60"/>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картофель</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B045E2" w:rsidRPr="00391A66" w:rsidRDefault="00B045E2" w:rsidP="00900150">
            <w:pPr>
              <w:jc w:val="center"/>
              <w:rPr>
                <w:sz w:val="18"/>
                <w:szCs w:val="18"/>
              </w:rPr>
            </w:pPr>
            <w:r>
              <w:rPr>
                <w:sz w:val="18"/>
                <w:szCs w:val="18"/>
              </w:rPr>
              <w:t>814</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83,1</w:t>
            </w:r>
          </w:p>
        </w:tc>
        <w:tc>
          <w:tcPr>
            <w:tcW w:w="1196" w:type="dxa"/>
            <w:tcBorders>
              <w:top w:val="nil"/>
              <w:left w:val="nil"/>
              <w:bottom w:val="single" w:sz="4" w:space="0" w:color="auto"/>
              <w:right w:val="single" w:sz="4" w:space="0" w:color="auto"/>
            </w:tcBorders>
            <w:shd w:val="clear" w:color="auto" w:fill="auto"/>
            <w:noWrap/>
            <w:vAlign w:val="center"/>
          </w:tcPr>
          <w:p w:rsidR="00B045E2" w:rsidRPr="001A4ACD" w:rsidRDefault="001A4ACD" w:rsidP="00A21425">
            <w:pPr>
              <w:jc w:val="center"/>
              <w:rPr>
                <w:rFonts w:ascii="Times New Roman" w:hAnsi="Times New Roman" w:cs="Times New Roman"/>
                <w:sz w:val="18"/>
                <w:szCs w:val="18"/>
              </w:rPr>
            </w:pPr>
            <w:r w:rsidRPr="001A4ACD">
              <w:rPr>
                <w:rFonts w:ascii="Times New Roman" w:hAnsi="Times New Roman" w:cs="Times New Roman"/>
                <w:sz w:val="18"/>
                <w:szCs w:val="18"/>
              </w:rPr>
              <w:t>756</w:t>
            </w:r>
          </w:p>
        </w:tc>
        <w:tc>
          <w:tcPr>
            <w:tcW w:w="1403" w:type="dxa"/>
            <w:tcBorders>
              <w:top w:val="nil"/>
              <w:left w:val="nil"/>
              <w:bottom w:val="single" w:sz="4" w:space="0" w:color="auto"/>
              <w:right w:val="single" w:sz="4" w:space="0" w:color="auto"/>
            </w:tcBorders>
            <w:shd w:val="clear" w:color="auto" w:fill="auto"/>
            <w:noWrap/>
            <w:vAlign w:val="center"/>
          </w:tcPr>
          <w:p w:rsidR="00B045E2" w:rsidRPr="001A4ACD" w:rsidRDefault="001A4ACD" w:rsidP="00A21425">
            <w:pPr>
              <w:jc w:val="center"/>
              <w:rPr>
                <w:rFonts w:ascii="Times New Roman" w:hAnsi="Times New Roman" w:cs="Times New Roman"/>
                <w:sz w:val="18"/>
                <w:szCs w:val="18"/>
              </w:rPr>
            </w:pPr>
            <w:r w:rsidRPr="001A4ACD">
              <w:rPr>
                <w:rFonts w:ascii="Times New Roman" w:hAnsi="Times New Roman" w:cs="Times New Roman"/>
                <w:sz w:val="18"/>
                <w:szCs w:val="18"/>
              </w:rPr>
              <w:t>92,9</w:t>
            </w: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овощи</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B045E2" w:rsidRPr="00391A66" w:rsidRDefault="00B045E2" w:rsidP="00900150">
            <w:pPr>
              <w:jc w:val="center"/>
              <w:rPr>
                <w:sz w:val="18"/>
                <w:szCs w:val="18"/>
              </w:rPr>
            </w:pPr>
            <w:r>
              <w:rPr>
                <w:sz w:val="18"/>
                <w:szCs w:val="18"/>
              </w:rPr>
              <w:t>102</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86,4</w:t>
            </w:r>
          </w:p>
        </w:tc>
        <w:tc>
          <w:tcPr>
            <w:tcW w:w="1196" w:type="dxa"/>
            <w:tcBorders>
              <w:top w:val="nil"/>
              <w:left w:val="nil"/>
              <w:bottom w:val="single" w:sz="4" w:space="0" w:color="auto"/>
              <w:right w:val="single" w:sz="4" w:space="0" w:color="auto"/>
            </w:tcBorders>
            <w:shd w:val="clear" w:color="auto" w:fill="auto"/>
            <w:noWrap/>
            <w:vAlign w:val="center"/>
          </w:tcPr>
          <w:p w:rsidR="00B045E2" w:rsidRPr="001A4ACD" w:rsidRDefault="001A4ACD" w:rsidP="00A21425">
            <w:pPr>
              <w:jc w:val="center"/>
              <w:rPr>
                <w:rFonts w:ascii="Times New Roman" w:hAnsi="Times New Roman" w:cs="Times New Roman"/>
                <w:sz w:val="18"/>
                <w:szCs w:val="18"/>
              </w:rPr>
            </w:pPr>
            <w:r w:rsidRPr="001A4ACD">
              <w:rPr>
                <w:rFonts w:ascii="Times New Roman" w:hAnsi="Times New Roman" w:cs="Times New Roman"/>
                <w:sz w:val="18"/>
                <w:szCs w:val="18"/>
              </w:rPr>
              <w:t>79</w:t>
            </w:r>
          </w:p>
        </w:tc>
        <w:tc>
          <w:tcPr>
            <w:tcW w:w="1403" w:type="dxa"/>
            <w:tcBorders>
              <w:top w:val="nil"/>
              <w:left w:val="nil"/>
              <w:bottom w:val="single" w:sz="4" w:space="0" w:color="auto"/>
              <w:right w:val="single" w:sz="4" w:space="0" w:color="auto"/>
            </w:tcBorders>
            <w:shd w:val="clear" w:color="auto" w:fill="auto"/>
            <w:noWrap/>
            <w:vAlign w:val="center"/>
          </w:tcPr>
          <w:p w:rsidR="00B045E2" w:rsidRPr="001A4ACD" w:rsidRDefault="001A4ACD" w:rsidP="00A21425">
            <w:pPr>
              <w:jc w:val="center"/>
              <w:rPr>
                <w:rFonts w:ascii="Times New Roman" w:hAnsi="Times New Roman" w:cs="Times New Roman"/>
                <w:sz w:val="18"/>
                <w:szCs w:val="18"/>
              </w:rPr>
            </w:pPr>
            <w:r w:rsidRPr="001A4ACD">
              <w:rPr>
                <w:rFonts w:ascii="Times New Roman" w:hAnsi="Times New Roman" w:cs="Times New Roman"/>
                <w:sz w:val="18"/>
                <w:szCs w:val="18"/>
              </w:rPr>
              <w:t>77,5</w:t>
            </w: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поголовье скота</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голов</w:t>
            </w:r>
          </w:p>
        </w:tc>
        <w:tc>
          <w:tcPr>
            <w:tcW w:w="1043" w:type="dxa"/>
            <w:tcBorders>
              <w:top w:val="nil"/>
              <w:left w:val="nil"/>
              <w:bottom w:val="single" w:sz="4" w:space="0" w:color="auto"/>
              <w:right w:val="single" w:sz="4" w:space="0" w:color="auto"/>
            </w:tcBorders>
            <w:shd w:val="clear" w:color="auto" w:fill="auto"/>
            <w:noWrap/>
            <w:vAlign w:val="center"/>
          </w:tcPr>
          <w:p w:rsidR="00B045E2" w:rsidRPr="00391A66" w:rsidRDefault="00B045E2" w:rsidP="00900150">
            <w:pPr>
              <w:jc w:val="center"/>
              <w:rPr>
                <w:sz w:val="18"/>
                <w:szCs w:val="18"/>
              </w:rPr>
            </w:pPr>
            <w:r>
              <w:rPr>
                <w:sz w:val="18"/>
                <w:szCs w:val="18"/>
              </w:rPr>
              <w:t>166</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76,8</w:t>
            </w:r>
          </w:p>
        </w:tc>
        <w:tc>
          <w:tcPr>
            <w:tcW w:w="1196" w:type="dxa"/>
            <w:tcBorders>
              <w:top w:val="nil"/>
              <w:left w:val="nil"/>
              <w:bottom w:val="single" w:sz="4" w:space="0" w:color="auto"/>
              <w:right w:val="single" w:sz="4" w:space="0" w:color="auto"/>
            </w:tcBorders>
            <w:shd w:val="clear" w:color="auto" w:fill="auto"/>
            <w:noWrap/>
            <w:vAlign w:val="center"/>
          </w:tcPr>
          <w:p w:rsidR="00B045E2" w:rsidRPr="001A4ACD" w:rsidRDefault="00B045E2" w:rsidP="00A21425">
            <w:pPr>
              <w:jc w:val="center"/>
              <w:rPr>
                <w:rFonts w:ascii="Times New Roman" w:hAnsi="Times New Roman" w:cs="Times New Roman"/>
                <w:sz w:val="18"/>
                <w:szCs w:val="18"/>
              </w:rPr>
            </w:pPr>
            <w:r w:rsidRPr="001A4ACD">
              <w:rPr>
                <w:rFonts w:ascii="Times New Roman" w:hAnsi="Times New Roman" w:cs="Times New Roman"/>
                <w:sz w:val="18"/>
                <w:szCs w:val="18"/>
              </w:rPr>
              <w:t>158</w:t>
            </w:r>
          </w:p>
        </w:tc>
        <w:tc>
          <w:tcPr>
            <w:tcW w:w="1403" w:type="dxa"/>
            <w:tcBorders>
              <w:top w:val="nil"/>
              <w:left w:val="nil"/>
              <w:bottom w:val="single" w:sz="4" w:space="0" w:color="auto"/>
              <w:right w:val="single" w:sz="4" w:space="0" w:color="auto"/>
            </w:tcBorders>
            <w:shd w:val="clear" w:color="auto" w:fill="auto"/>
            <w:noWrap/>
            <w:vAlign w:val="center"/>
          </w:tcPr>
          <w:p w:rsidR="00B045E2" w:rsidRPr="001A4ACD" w:rsidRDefault="001A4ACD" w:rsidP="00A21425">
            <w:pPr>
              <w:jc w:val="center"/>
              <w:rPr>
                <w:rFonts w:ascii="Times New Roman" w:hAnsi="Times New Roman" w:cs="Times New Roman"/>
                <w:sz w:val="18"/>
                <w:szCs w:val="18"/>
              </w:rPr>
            </w:pPr>
            <w:r w:rsidRPr="001A4ACD">
              <w:rPr>
                <w:rFonts w:ascii="Times New Roman" w:hAnsi="Times New Roman" w:cs="Times New Roman"/>
                <w:sz w:val="18"/>
                <w:szCs w:val="18"/>
              </w:rPr>
              <w:t>95,2</w:t>
            </w: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b/>
                <w:bCs/>
                <w:sz w:val="18"/>
                <w:szCs w:val="18"/>
              </w:rPr>
            </w:pPr>
            <w:r w:rsidRPr="000D4FAD">
              <w:rPr>
                <w:rFonts w:ascii="Times New Roman" w:hAnsi="Times New Roman" w:cs="Times New Roman"/>
                <w:b/>
                <w:bCs/>
                <w:sz w:val="18"/>
                <w:szCs w:val="18"/>
              </w:rPr>
              <w:t>Финансы:</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p>
        </w:tc>
        <w:tc>
          <w:tcPr>
            <w:tcW w:w="1699" w:type="dxa"/>
            <w:tcBorders>
              <w:top w:val="nil"/>
              <w:left w:val="nil"/>
              <w:bottom w:val="single" w:sz="4" w:space="0" w:color="auto"/>
              <w:right w:val="single" w:sz="4" w:space="0" w:color="auto"/>
            </w:tcBorders>
            <w:shd w:val="clear" w:color="auto" w:fill="auto"/>
            <w:noWrap/>
            <w:vAlign w:val="center"/>
          </w:tcPr>
          <w:p w:rsidR="00B045E2" w:rsidRPr="000B771B" w:rsidRDefault="00B045E2" w:rsidP="00900150">
            <w:pPr>
              <w:jc w:val="center"/>
              <w:rPr>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color w:val="FF0000"/>
                <w:sz w:val="18"/>
                <w:szCs w:val="18"/>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color w:val="FF0000"/>
                <w:sz w:val="18"/>
                <w:szCs w:val="18"/>
              </w:rPr>
            </w:pPr>
          </w:p>
        </w:tc>
      </w:tr>
      <w:tr w:rsidR="00B045E2"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Доходы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рублей</w:t>
            </w:r>
          </w:p>
        </w:tc>
        <w:tc>
          <w:tcPr>
            <w:tcW w:w="1043" w:type="dxa"/>
            <w:tcBorders>
              <w:top w:val="nil"/>
              <w:left w:val="nil"/>
              <w:bottom w:val="single" w:sz="4" w:space="0" w:color="auto"/>
              <w:right w:val="single" w:sz="4" w:space="0" w:color="auto"/>
            </w:tcBorders>
            <w:shd w:val="clear" w:color="auto" w:fill="auto"/>
            <w:noWrap/>
            <w:vAlign w:val="center"/>
          </w:tcPr>
          <w:p w:rsidR="00B045E2" w:rsidRPr="000C7F9C" w:rsidRDefault="00B045E2" w:rsidP="00900150">
            <w:pPr>
              <w:jc w:val="center"/>
              <w:rPr>
                <w:sz w:val="18"/>
                <w:szCs w:val="18"/>
                <w:highlight w:val="yellow"/>
              </w:rPr>
            </w:pPr>
            <w:r>
              <w:rPr>
                <w:sz w:val="18"/>
                <w:szCs w:val="18"/>
              </w:rPr>
              <w:t>45 670,2</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66,8</w:t>
            </w:r>
          </w:p>
        </w:tc>
        <w:tc>
          <w:tcPr>
            <w:tcW w:w="1196" w:type="dxa"/>
            <w:tcBorders>
              <w:top w:val="nil"/>
              <w:left w:val="nil"/>
              <w:bottom w:val="single" w:sz="4" w:space="0" w:color="auto"/>
              <w:right w:val="single" w:sz="4" w:space="0" w:color="auto"/>
            </w:tcBorders>
            <w:shd w:val="clear" w:color="auto" w:fill="auto"/>
            <w:noWrap/>
            <w:vAlign w:val="center"/>
          </w:tcPr>
          <w:p w:rsidR="00B045E2" w:rsidRPr="00863E11" w:rsidRDefault="00B045E2" w:rsidP="00A21425">
            <w:pPr>
              <w:jc w:val="center"/>
              <w:rPr>
                <w:rFonts w:ascii="Times New Roman" w:hAnsi="Times New Roman" w:cs="Times New Roman"/>
                <w:sz w:val="18"/>
                <w:szCs w:val="18"/>
              </w:rPr>
            </w:pPr>
            <w:r w:rsidRPr="00863E11">
              <w:rPr>
                <w:rFonts w:ascii="Times New Roman" w:hAnsi="Times New Roman" w:cs="Times New Roman"/>
                <w:sz w:val="18"/>
                <w:szCs w:val="18"/>
              </w:rPr>
              <w:t>29 355,30</w:t>
            </w:r>
          </w:p>
        </w:tc>
        <w:tc>
          <w:tcPr>
            <w:tcW w:w="1403" w:type="dxa"/>
            <w:tcBorders>
              <w:top w:val="nil"/>
              <w:left w:val="nil"/>
              <w:bottom w:val="single" w:sz="4" w:space="0" w:color="auto"/>
              <w:right w:val="single" w:sz="4" w:space="0" w:color="auto"/>
            </w:tcBorders>
            <w:shd w:val="clear" w:color="auto" w:fill="auto"/>
            <w:noWrap/>
            <w:vAlign w:val="center"/>
          </w:tcPr>
          <w:p w:rsidR="00B045E2" w:rsidRPr="00B045E2" w:rsidRDefault="00B045E2" w:rsidP="00A21425">
            <w:pPr>
              <w:jc w:val="center"/>
              <w:rPr>
                <w:rFonts w:ascii="Times New Roman" w:hAnsi="Times New Roman" w:cs="Times New Roman"/>
                <w:sz w:val="18"/>
                <w:szCs w:val="18"/>
              </w:rPr>
            </w:pPr>
            <w:r w:rsidRPr="00B045E2">
              <w:rPr>
                <w:rFonts w:ascii="Times New Roman" w:hAnsi="Times New Roman" w:cs="Times New Roman"/>
                <w:sz w:val="18"/>
                <w:szCs w:val="18"/>
              </w:rPr>
              <w:t>64,3</w:t>
            </w:r>
          </w:p>
        </w:tc>
      </w:tr>
      <w:tr w:rsidR="00B045E2" w:rsidRPr="000B771B" w:rsidTr="000D4FAD">
        <w:trPr>
          <w:trHeight w:val="289"/>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Расходы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рублей</w:t>
            </w:r>
          </w:p>
        </w:tc>
        <w:tc>
          <w:tcPr>
            <w:tcW w:w="1043" w:type="dxa"/>
            <w:tcBorders>
              <w:top w:val="nil"/>
              <w:left w:val="nil"/>
              <w:bottom w:val="single" w:sz="4" w:space="0" w:color="auto"/>
              <w:right w:val="single" w:sz="4" w:space="0" w:color="auto"/>
            </w:tcBorders>
            <w:shd w:val="clear" w:color="auto" w:fill="auto"/>
            <w:noWrap/>
            <w:vAlign w:val="center"/>
          </w:tcPr>
          <w:p w:rsidR="00B045E2" w:rsidRPr="000C7F9C" w:rsidRDefault="00B045E2" w:rsidP="00900150">
            <w:pPr>
              <w:jc w:val="center"/>
              <w:rPr>
                <w:sz w:val="18"/>
                <w:szCs w:val="18"/>
                <w:highlight w:val="yellow"/>
              </w:rPr>
            </w:pPr>
            <w:r>
              <w:rPr>
                <w:sz w:val="18"/>
                <w:szCs w:val="18"/>
              </w:rPr>
              <w:t>28 918,9</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77,2</w:t>
            </w:r>
          </w:p>
        </w:tc>
        <w:tc>
          <w:tcPr>
            <w:tcW w:w="1196" w:type="dxa"/>
            <w:tcBorders>
              <w:top w:val="nil"/>
              <w:left w:val="nil"/>
              <w:bottom w:val="single" w:sz="4" w:space="0" w:color="auto"/>
              <w:right w:val="single" w:sz="4" w:space="0" w:color="auto"/>
            </w:tcBorders>
            <w:shd w:val="clear" w:color="auto" w:fill="auto"/>
            <w:noWrap/>
            <w:vAlign w:val="center"/>
          </w:tcPr>
          <w:p w:rsidR="00B045E2" w:rsidRPr="00863E11" w:rsidRDefault="00B045E2" w:rsidP="00A21425">
            <w:pPr>
              <w:jc w:val="center"/>
              <w:rPr>
                <w:rFonts w:ascii="Times New Roman" w:hAnsi="Times New Roman" w:cs="Times New Roman"/>
                <w:sz w:val="18"/>
                <w:szCs w:val="18"/>
              </w:rPr>
            </w:pPr>
            <w:r w:rsidRPr="00863E11">
              <w:rPr>
                <w:rFonts w:ascii="Times New Roman" w:hAnsi="Times New Roman" w:cs="Times New Roman"/>
                <w:sz w:val="18"/>
                <w:szCs w:val="18"/>
              </w:rPr>
              <w:t>27 963,59</w:t>
            </w:r>
          </w:p>
        </w:tc>
        <w:tc>
          <w:tcPr>
            <w:tcW w:w="1403" w:type="dxa"/>
            <w:tcBorders>
              <w:top w:val="nil"/>
              <w:left w:val="nil"/>
              <w:bottom w:val="single" w:sz="4" w:space="0" w:color="auto"/>
              <w:right w:val="single" w:sz="4" w:space="0" w:color="auto"/>
            </w:tcBorders>
            <w:shd w:val="clear" w:color="auto" w:fill="auto"/>
            <w:noWrap/>
            <w:vAlign w:val="center"/>
          </w:tcPr>
          <w:p w:rsidR="00B045E2" w:rsidRPr="00B045E2" w:rsidRDefault="00B045E2" w:rsidP="00A21425">
            <w:pPr>
              <w:jc w:val="center"/>
              <w:rPr>
                <w:rFonts w:ascii="Times New Roman" w:hAnsi="Times New Roman" w:cs="Times New Roman"/>
                <w:sz w:val="18"/>
                <w:szCs w:val="18"/>
              </w:rPr>
            </w:pPr>
            <w:r w:rsidRPr="00B045E2">
              <w:rPr>
                <w:rFonts w:ascii="Times New Roman" w:hAnsi="Times New Roman" w:cs="Times New Roman"/>
                <w:sz w:val="18"/>
                <w:szCs w:val="18"/>
              </w:rPr>
              <w:t>96,7</w:t>
            </w:r>
          </w:p>
        </w:tc>
      </w:tr>
      <w:tr w:rsidR="00B045E2" w:rsidRPr="003F6BFF"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b/>
                <w:bCs/>
                <w:sz w:val="18"/>
                <w:szCs w:val="18"/>
              </w:rPr>
            </w:pPr>
            <w:r w:rsidRPr="000D4FAD">
              <w:rPr>
                <w:rFonts w:ascii="Times New Roman" w:hAnsi="Times New Roman" w:cs="Times New Roman"/>
                <w:b/>
                <w:bCs/>
                <w:sz w:val="18"/>
                <w:szCs w:val="18"/>
              </w:rPr>
              <w:t>Малое предпринимательство</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p>
        </w:tc>
        <w:tc>
          <w:tcPr>
            <w:tcW w:w="1699" w:type="dxa"/>
            <w:tcBorders>
              <w:top w:val="nil"/>
              <w:left w:val="nil"/>
              <w:bottom w:val="single" w:sz="4" w:space="0" w:color="auto"/>
              <w:right w:val="single" w:sz="4" w:space="0" w:color="auto"/>
            </w:tcBorders>
            <w:shd w:val="clear" w:color="auto" w:fill="auto"/>
            <w:noWrap/>
            <w:vAlign w:val="center"/>
          </w:tcPr>
          <w:p w:rsidR="00B045E2" w:rsidRPr="005B6574" w:rsidRDefault="00B045E2" w:rsidP="00900150">
            <w:pPr>
              <w:jc w:val="center"/>
              <w:rPr>
                <w:sz w:val="20"/>
                <w:szCs w:val="20"/>
              </w:rPr>
            </w:pPr>
          </w:p>
        </w:tc>
        <w:tc>
          <w:tcPr>
            <w:tcW w:w="1196"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color w:val="FF0000"/>
                <w:sz w:val="18"/>
                <w:szCs w:val="18"/>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color w:val="FF0000"/>
                <w:sz w:val="18"/>
                <w:szCs w:val="18"/>
              </w:rPr>
            </w:pPr>
          </w:p>
        </w:tc>
      </w:tr>
      <w:tr w:rsidR="00B045E2" w:rsidRPr="003F6BFF"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lastRenderedPageBreak/>
              <w:t>Количество малых предприятий</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единиц</w:t>
            </w:r>
          </w:p>
        </w:tc>
        <w:tc>
          <w:tcPr>
            <w:tcW w:w="104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Pr>
                <w:rFonts w:ascii="Times New Roman" w:hAnsi="Times New Roman" w:cs="Times New Roman"/>
                <w:sz w:val="18"/>
                <w:szCs w:val="18"/>
              </w:rPr>
              <w:t>44</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115,9</w:t>
            </w:r>
          </w:p>
        </w:tc>
        <w:tc>
          <w:tcPr>
            <w:tcW w:w="1196" w:type="dxa"/>
            <w:tcBorders>
              <w:top w:val="nil"/>
              <w:left w:val="nil"/>
              <w:bottom w:val="single" w:sz="4" w:space="0" w:color="auto"/>
              <w:right w:val="single" w:sz="4" w:space="0" w:color="auto"/>
            </w:tcBorders>
            <w:shd w:val="clear" w:color="auto" w:fill="auto"/>
            <w:noWrap/>
            <w:vAlign w:val="center"/>
          </w:tcPr>
          <w:p w:rsidR="00B045E2" w:rsidRPr="00AA4CA8" w:rsidRDefault="00B045E2" w:rsidP="00AA4CA8">
            <w:pPr>
              <w:jc w:val="center"/>
              <w:rPr>
                <w:rFonts w:ascii="Times New Roman" w:hAnsi="Times New Roman" w:cs="Times New Roman"/>
                <w:sz w:val="18"/>
                <w:szCs w:val="18"/>
                <w:highlight w:val="yellow"/>
              </w:rPr>
            </w:pPr>
            <w:r w:rsidRPr="00AA4CA8">
              <w:rPr>
                <w:rFonts w:ascii="Times New Roman" w:hAnsi="Times New Roman" w:cs="Times New Roman"/>
                <w:sz w:val="18"/>
                <w:szCs w:val="18"/>
              </w:rPr>
              <w:t>33</w:t>
            </w:r>
          </w:p>
        </w:tc>
        <w:tc>
          <w:tcPr>
            <w:tcW w:w="1403" w:type="dxa"/>
            <w:tcBorders>
              <w:top w:val="nil"/>
              <w:left w:val="nil"/>
              <w:bottom w:val="single" w:sz="4" w:space="0" w:color="auto"/>
              <w:right w:val="single" w:sz="4" w:space="0" w:color="auto"/>
            </w:tcBorders>
            <w:shd w:val="clear" w:color="auto" w:fill="auto"/>
            <w:noWrap/>
            <w:vAlign w:val="center"/>
          </w:tcPr>
          <w:p w:rsidR="00B045E2" w:rsidRPr="00AA4CA8" w:rsidRDefault="00B045E2" w:rsidP="00AA4CA8">
            <w:pPr>
              <w:jc w:val="center"/>
              <w:rPr>
                <w:rFonts w:ascii="Times New Roman" w:hAnsi="Times New Roman" w:cs="Times New Roman"/>
                <w:sz w:val="18"/>
                <w:szCs w:val="18"/>
              </w:rPr>
            </w:pPr>
            <w:r>
              <w:rPr>
                <w:rFonts w:ascii="Times New Roman" w:hAnsi="Times New Roman" w:cs="Times New Roman"/>
                <w:sz w:val="18"/>
                <w:szCs w:val="18"/>
              </w:rPr>
              <w:t>75</w:t>
            </w:r>
          </w:p>
        </w:tc>
      </w:tr>
      <w:tr w:rsidR="00B045E2" w:rsidRPr="003F6BFF"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 xml:space="preserve">Количество индивидуальных предприятий </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единиц</w:t>
            </w:r>
          </w:p>
        </w:tc>
        <w:tc>
          <w:tcPr>
            <w:tcW w:w="104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Pr>
                <w:rFonts w:ascii="Times New Roman" w:hAnsi="Times New Roman" w:cs="Times New Roman"/>
                <w:sz w:val="18"/>
                <w:szCs w:val="18"/>
              </w:rPr>
              <w:t>102</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108,8</w:t>
            </w:r>
          </w:p>
        </w:tc>
        <w:tc>
          <w:tcPr>
            <w:tcW w:w="1196" w:type="dxa"/>
            <w:tcBorders>
              <w:top w:val="nil"/>
              <w:left w:val="nil"/>
              <w:bottom w:val="single" w:sz="4" w:space="0" w:color="auto"/>
              <w:right w:val="single" w:sz="4" w:space="0" w:color="auto"/>
            </w:tcBorders>
            <w:shd w:val="clear" w:color="auto" w:fill="auto"/>
            <w:noWrap/>
            <w:vAlign w:val="center"/>
          </w:tcPr>
          <w:p w:rsidR="00B045E2" w:rsidRPr="00883962" w:rsidRDefault="00B045E2" w:rsidP="00A21425">
            <w:pPr>
              <w:jc w:val="center"/>
              <w:rPr>
                <w:rFonts w:ascii="Times New Roman" w:hAnsi="Times New Roman" w:cs="Times New Roman"/>
                <w:sz w:val="18"/>
                <w:szCs w:val="18"/>
                <w:highlight w:val="yellow"/>
              </w:rPr>
            </w:pPr>
            <w:r w:rsidRPr="00883962">
              <w:rPr>
                <w:rFonts w:ascii="Times New Roman" w:hAnsi="Times New Roman" w:cs="Times New Roman"/>
                <w:sz w:val="18"/>
                <w:szCs w:val="18"/>
              </w:rPr>
              <w:t>156</w:t>
            </w:r>
          </w:p>
        </w:tc>
        <w:tc>
          <w:tcPr>
            <w:tcW w:w="1403" w:type="dxa"/>
            <w:tcBorders>
              <w:top w:val="nil"/>
              <w:left w:val="nil"/>
              <w:bottom w:val="single" w:sz="4" w:space="0" w:color="auto"/>
              <w:right w:val="single" w:sz="4" w:space="0" w:color="auto"/>
            </w:tcBorders>
            <w:shd w:val="clear" w:color="auto" w:fill="auto"/>
            <w:noWrap/>
            <w:vAlign w:val="center"/>
          </w:tcPr>
          <w:p w:rsidR="00B045E2" w:rsidRPr="00AA4CA8" w:rsidRDefault="00B045E2" w:rsidP="00A21425">
            <w:pPr>
              <w:jc w:val="center"/>
              <w:rPr>
                <w:rFonts w:ascii="Times New Roman" w:hAnsi="Times New Roman" w:cs="Times New Roman"/>
                <w:sz w:val="18"/>
                <w:szCs w:val="18"/>
              </w:rPr>
            </w:pPr>
            <w:r>
              <w:rPr>
                <w:rFonts w:ascii="Times New Roman" w:hAnsi="Times New Roman" w:cs="Times New Roman"/>
                <w:sz w:val="18"/>
                <w:szCs w:val="18"/>
              </w:rPr>
              <w:t>152,9</w:t>
            </w:r>
          </w:p>
        </w:tc>
      </w:tr>
      <w:tr w:rsidR="00B045E2" w:rsidRPr="000B771B" w:rsidTr="00A21425">
        <w:trPr>
          <w:trHeight w:val="720"/>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B045E2" w:rsidRPr="000D4FAD" w:rsidRDefault="00B045E2" w:rsidP="00A21425">
            <w:pPr>
              <w:rPr>
                <w:rFonts w:ascii="Times New Roman" w:hAnsi="Times New Roman" w:cs="Times New Roman"/>
                <w:sz w:val="18"/>
                <w:szCs w:val="18"/>
              </w:rPr>
            </w:pPr>
            <w:r w:rsidRPr="000D4FAD">
              <w:rPr>
                <w:rFonts w:ascii="Times New Roman" w:hAnsi="Times New Roman" w:cs="Times New Roman"/>
                <w:sz w:val="18"/>
                <w:szCs w:val="18"/>
              </w:rPr>
              <w:t>Среднесписочная численность работников (без внешних совместителей) по малым предприятиям и индивидуальным предпринимателям</w:t>
            </w:r>
          </w:p>
        </w:tc>
        <w:tc>
          <w:tcPr>
            <w:tcW w:w="1276" w:type="dxa"/>
            <w:tcBorders>
              <w:top w:val="nil"/>
              <w:left w:val="nil"/>
              <w:bottom w:val="single" w:sz="4" w:space="0" w:color="auto"/>
              <w:right w:val="single" w:sz="4" w:space="0" w:color="auto"/>
            </w:tcBorders>
            <w:shd w:val="clear" w:color="auto" w:fill="auto"/>
            <w:noWrap/>
            <w:vAlign w:val="center"/>
          </w:tcPr>
          <w:p w:rsidR="00B045E2" w:rsidRPr="000D4FAD" w:rsidRDefault="00B045E2"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B045E2" w:rsidRPr="00AA6F0A" w:rsidRDefault="00B045E2" w:rsidP="00A21425">
            <w:pPr>
              <w:jc w:val="center"/>
              <w:rPr>
                <w:rFonts w:ascii="Times New Roman" w:hAnsi="Times New Roman" w:cs="Times New Roman"/>
                <w:sz w:val="18"/>
                <w:szCs w:val="18"/>
              </w:rPr>
            </w:pPr>
            <w:r>
              <w:rPr>
                <w:rFonts w:ascii="Times New Roman" w:hAnsi="Times New Roman" w:cs="Times New Roman"/>
                <w:sz w:val="18"/>
                <w:szCs w:val="18"/>
              </w:rPr>
              <w:t>1474</w:t>
            </w:r>
          </w:p>
        </w:tc>
        <w:tc>
          <w:tcPr>
            <w:tcW w:w="1699" w:type="dxa"/>
            <w:tcBorders>
              <w:top w:val="nil"/>
              <w:left w:val="nil"/>
              <w:bottom w:val="single" w:sz="4" w:space="0" w:color="auto"/>
              <w:right w:val="single" w:sz="4" w:space="0" w:color="auto"/>
            </w:tcBorders>
            <w:shd w:val="clear" w:color="auto" w:fill="auto"/>
            <w:noWrap/>
            <w:vAlign w:val="center"/>
          </w:tcPr>
          <w:p w:rsidR="00B045E2" w:rsidRPr="00024C0D" w:rsidRDefault="00B045E2" w:rsidP="00900150">
            <w:pPr>
              <w:jc w:val="center"/>
              <w:rPr>
                <w:sz w:val="18"/>
                <w:szCs w:val="18"/>
              </w:rPr>
            </w:pPr>
            <w:r>
              <w:rPr>
                <w:sz w:val="18"/>
                <w:szCs w:val="18"/>
              </w:rPr>
              <w:t>110,2</w:t>
            </w:r>
          </w:p>
        </w:tc>
        <w:tc>
          <w:tcPr>
            <w:tcW w:w="1196" w:type="dxa"/>
            <w:tcBorders>
              <w:top w:val="nil"/>
              <w:left w:val="nil"/>
              <w:bottom w:val="single" w:sz="4" w:space="0" w:color="auto"/>
              <w:right w:val="single" w:sz="4" w:space="0" w:color="auto"/>
            </w:tcBorders>
            <w:shd w:val="clear" w:color="auto" w:fill="auto"/>
            <w:noWrap/>
            <w:vAlign w:val="center"/>
          </w:tcPr>
          <w:p w:rsidR="00B045E2" w:rsidRPr="00AA4CA8" w:rsidRDefault="00B045E2" w:rsidP="00A21425">
            <w:pPr>
              <w:jc w:val="center"/>
              <w:rPr>
                <w:rFonts w:ascii="Times New Roman" w:hAnsi="Times New Roman" w:cs="Times New Roman"/>
                <w:sz w:val="18"/>
                <w:szCs w:val="18"/>
                <w:highlight w:val="yellow"/>
              </w:rPr>
            </w:pPr>
            <w:r w:rsidRPr="00AA4CA8">
              <w:rPr>
                <w:rFonts w:ascii="Times New Roman" w:hAnsi="Times New Roman" w:cs="Times New Roman"/>
                <w:sz w:val="18"/>
                <w:szCs w:val="18"/>
              </w:rPr>
              <w:t>2415</w:t>
            </w:r>
          </w:p>
        </w:tc>
        <w:tc>
          <w:tcPr>
            <w:tcW w:w="1403" w:type="dxa"/>
            <w:tcBorders>
              <w:top w:val="nil"/>
              <w:left w:val="nil"/>
              <w:bottom w:val="single" w:sz="4" w:space="0" w:color="auto"/>
              <w:right w:val="single" w:sz="4" w:space="0" w:color="auto"/>
            </w:tcBorders>
            <w:shd w:val="clear" w:color="auto" w:fill="auto"/>
            <w:noWrap/>
            <w:vAlign w:val="center"/>
          </w:tcPr>
          <w:p w:rsidR="00B045E2" w:rsidRPr="00AA4CA8" w:rsidRDefault="00B045E2" w:rsidP="00A21425">
            <w:pPr>
              <w:jc w:val="center"/>
              <w:rPr>
                <w:rFonts w:ascii="Times New Roman" w:hAnsi="Times New Roman" w:cs="Times New Roman"/>
                <w:sz w:val="18"/>
                <w:szCs w:val="18"/>
              </w:rPr>
            </w:pPr>
            <w:r>
              <w:rPr>
                <w:rFonts w:ascii="Times New Roman" w:hAnsi="Times New Roman" w:cs="Times New Roman"/>
                <w:sz w:val="18"/>
                <w:szCs w:val="18"/>
              </w:rPr>
              <w:t>163,8</w:t>
            </w:r>
          </w:p>
        </w:tc>
      </w:tr>
    </w:tbl>
    <w:p w:rsidR="000D4FAD" w:rsidRDefault="000D4FAD" w:rsidP="008B2147">
      <w:pPr>
        <w:jc w:val="right"/>
        <w:rPr>
          <w:rFonts w:ascii="Times New Roman" w:hAnsi="Times New Roman" w:cs="Times New Roman"/>
          <w:sz w:val="28"/>
          <w:szCs w:val="28"/>
        </w:rPr>
        <w:sectPr w:rsidR="000D4FAD" w:rsidSect="000D4FAD">
          <w:headerReference w:type="default" r:id="rId9"/>
          <w:pgSz w:w="11906" w:h="16838"/>
          <w:pgMar w:top="1418" w:right="1276" w:bottom="1134" w:left="1559" w:header="709" w:footer="709" w:gutter="0"/>
          <w:cols w:space="708"/>
          <w:titlePg/>
          <w:docGrid w:linePitch="360"/>
        </w:sectPr>
      </w:pPr>
    </w:p>
    <w:p w:rsidR="008B2147" w:rsidRDefault="008B2147" w:rsidP="008B2147">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sidR="00E22D37">
        <w:rPr>
          <w:rFonts w:ascii="Times New Roman" w:hAnsi="Times New Roman" w:cs="Times New Roman"/>
          <w:sz w:val="28"/>
          <w:szCs w:val="28"/>
        </w:rPr>
        <w:t>2</w:t>
      </w:r>
    </w:p>
    <w:p w:rsidR="008B2147" w:rsidRDefault="008B2147" w:rsidP="008B2147">
      <w:pPr>
        <w:jc w:val="center"/>
        <w:rPr>
          <w:rFonts w:ascii="Times New Roman" w:hAnsi="Times New Roman" w:cs="Times New Roman"/>
          <w:sz w:val="28"/>
          <w:szCs w:val="28"/>
        </w:rPr>
      </w:pPr>
      <w:r w:rsidRPr="008B2147">
        <w:rPr>
          <w:rFonts w:ascii="Times New Roman" w:hAnsi="Times New Roman" w:cs="Times New Roman"/>
          <w:sz w:val="28"/>
          <w:szCs w:val="28"/>
        </w:rPr>
        <w:t xml:space="preserve">Итоги реализации муниципальных программ </w:t>
      </w:r>
      <w:r w:rsidR="00151228">
        <w:rPr>
          <w:rFonts w:ascii="Times New Roman" w:hAnsi="Times New Roman" w:cs="Times New Roman"/>
          <w:sz w:val="28"/>
          <w:szCs w:val="28"/>
        </w:rPr>
        <w:t>сельского поселения Горноправдинск</w:t>
      </w:r>
      <w:r w:rsidRPr="008B2147">
        <w:rPr>
          <w:rFonts w:ascii="Times New Roman" w:hAnsi="Times New Roman" w:cs="Times New Roman"/>
          <w:sz w:val="28"/>
          <w:szCs w:val="28"/>
        </w:rPr>
        <w:t xml:space="preserve"> по состоянию на </w:t>
      </w:r>
      <w:r w:rsidR="000D62B6">
        <w:rPr>
          <w:rFonts w:ascii="Times New Roman" w:hAnsi="Times New Roman" w:cs="Times New Roman"/>
          <w:sz w:val="28"/>
          <w:szCs w:val="28"/>
        </w:rPr>
        <w:t>31</w:t>
      </w:r>
      <w:r w:rsidRPr="008B2147">
        <w:rPr>
          <w:rFonts w:ascii="Times New Roman" w:hAnsi="Times New Roman" w:cs="Times New Roman"/>
          <w:sz w:val="28"/>
          <w:szCs w:val="28"/>
        </w:rPr>
        <w:t>.</w:t>
      </w:r>
      <w:r w:rsidR="000D62B6">
        <w:rPr>
          <w:rFonts w:ascii="Times New Roman" w:hAnsi="Times New Roman" w:cs="Times New Roman"/>
          <w:sz w:val="28"/>
          <w:szCs w:val="28"/>
        </w:rPr>
        <w:t>03</w:t>
      </w:r>
      <w:r w:rsidRPr="008B2147">
        <w:rPr>
          <w:rFonts w:ascii="Times New Roman" w:hAnsi="Times New Roman" w:cs="Times New Roman"/>
          <w:sz w:val="28"/>
          <w:szCs w:val="28"/>
        </w:rPr>
        <w:t>.202</w:t>
      </w:r>
      <w:r w:rsidR="000D62B6">
        <w:rPr>
          <w:rFonts w:ascii="Times New Roman" w:hAnsi="Times New Roman" w:cs="Times New Roman"/>
          <w:sz w:val="28"/>
          <w:szCs w:val="28"/>
        </w:rPr>
        <w:t>2</w:t>
      </w:r>
    </w:p>
    <w:tbl>
      <w:tblPr>
        <w:tblW w:w="15564" w:type="dxa"/>
        <w:tblInd w:w="93" w:type="dxa"/>
        <w:tblLayout w:type="fixed"/>
        <w:tblLook w:val="04A0" w:firstRow="1" w:lastRow="0" w:firstColumn="1" w:lastColumn="0" w:noHBand="0" w:noVBand="1"/>
      </w:tblPr>
      <w:tblGrid>
        <w:gridCol w:w="474"/>
        <w:gridCol w:w="1809"/>
        <w:gridCol w:w="1276"/>
        <w:gridCol w:w="1275"/>
        <w:gridCol w:w="1013"/>
        <w:gridCol w:w="1035"/>
        <w:gridCol w:w="1098"/>
        <w:gridCol w:w="829"/>
        <w:gridCol w:w="987"/>
        <w:gridCol w:w="992"/>
        <w:gridCol w:w="1091"/>
        <w:gridCol w:w="1256"/>
        <w:gridCol w:w="1295"/>
        <w:gridCol w:w="1134"/>
      </w:tblGrid>
      <w:tr w:rsidR="00EC0E9A" w:rsidRPr="003A4EDE" w:rsidTr="00EC0E9A">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b/>
                <w:bCs/>
                <w:color w:val="000000"/>
                <w:sz w:val="18"/>
                <w:szCs w:val="18"/>
                <w:lang w:eastAsia="ru-RU"/>
              </w:rPr>
            </w:pPr>
            <w:r w:rsidRPr="003A4EDE">
              <w:rPr>
                <w:rFonts w:ascii="Times New Roman" w:eastAsia="Times New Roman" w:hAnsi="Times New Roman" w:cs="Times New Roman"/>
                <w:b/>
                <w:bCs/>
                <w:color w:val="000000"/>
                <w:sz w:val="18"/>
                <w:szCs w:val="18"/>
                <w:lang w:eastAsia="ru-RU"/>
              </w:rPr>
              <w:t xml:space="preserve">№ </w:t>
            </w:r>
            <w:proofErr w:type="gramStart"/>
            <w:r w:rsidRPr="003A4EDE">
              <w:rPr>
                <w:rFonts w:ascii="Times New Roman" w:eastAsia="Times New Roman" w:hAnsi="Times New Roman" w:cs="Times New Roman"/>
                <w:b/>
                <w:bCs/>
                <w:color w:val="000000"/>
                <w:sz w:val="18"/>
                <w:szCs w:val="18"/>
                <w:lang w:eastAsia="ru-RU"/>
              </w:rPr>
              <w:t>п</w:t>
            </w:r>
            <w:proofErr w:type="gramEnd"/>
            <w:r w:rsidRPr="003A4EDE">
              <w:rPr>
                <w:rFonts w:ascii="Times New Roman" w:eastAsia="Times New Roman" w:hAnsi="Times New Roman" w:cs="Times New Roman"/>
                <w:b/>
                <w:bCs/>
                <w:color w:val="000000"/>
                <w:sz w:val="18"/>
                <w:szCs w:val="18"/>
                <w:lang w:eastAsia="ru-RU"/>
              </w:rPr>
              <w:t>/п</w:t>
            </w:r>
          </w:p>
        </w:tc>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Наименование муниципальных программ</w:t>
            </w:r>
          </w:p>
        </w:tc>
        <w:tc>
          <w:tcPr>
            <w:tcW w:w="4599" w:type="dxa"/>
            <w:gridSpan w:val="4"/>
            <w:tcBorders>
              <w:top w:val="single" w:sz="4" w:space="0" w:color="auto"/>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План на 2022 год</w:t>
            </w:r>
            <w:proofErr w:type="gramStart"/>
            <w:r w:rsidRPr="003A4EDE">
              <w:rPr>
                <w:rFonts w:ascii="Times New Roman" w:eastAsia="Times New Roman" w:hAnsi="Times New Roman" w:cs="Times New Roman"/>
                <w:color w:val="000000"/>
                <w:sz w:val="18"/>
                <w:szCs w:val="18"/>
                <w:lang w:eastAsia="ru-RU"/>
              </w:rPr>
              <w:t xml:space="preserve"> ,</w:t>
            </w:r>
            <w:proofErr w:type="gramEnd"/>
            <w:r w:rsidRPr="003A4EDE">
              <w:rPr>
                <w:rFonts w:ascii="Times New Roman" w:eastAsia="Times New Roman" w:hAnsi="Times New Roman" w:cs="Times New Roman"/>
                <w:color w:val="000000"/>
                <w:sz w:val="18"/>
                <w:szCs w:val="18"/>
                <w:lang w:eastAsia="ru-RU"/>
              </w:rPr>
              <w:t xml:space="preserve"> тыс. рублей</w:t>
            </w:r>
          </w:p>
        </w:tc>
        <w:tc>
          <w:tcPr>
            <w:tcW w:w="3906" w:type="dxa"/>
            <w:gridSpan w:val="4"/>
            <w:tcBorders>
              <w:top w:val="single" w:sz="4" w:space="0" w:color="auto"/>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 xml:space="preserve">Исполнение на 31.03.2022, тыс. рублей </w:t>
            </w:r>
          </w:p>
        </w:tc>
        <w:tc>
          <w:tcPr>
            <w:tcW w:w="4776" w:type="dxa"/>
            <w:gridSpan w:val="4"/>
            <w:tcBorders>
              <w:top w:val="single" w:sz="4" w:space="0" w:color="auto"/>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 xml:space="preserve">Исполнение на 31.03.2022, % </w:t>
            </w:r>
          </w:p>
        </w:tc>
      </w:tr>
      <w:tr w:rsidR="00EC0E9A" w:rsidRPr="003A4EDE" w:rsidTr="00EC0E9A">
        <w:trPr>
          <w:trHeight w:val="3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A4EDE" w:rsidRPr="003A4EDE" w:rsidRDefault="003A4EDE" w:rsidP="003A4EDE">
            <w:pPr>
              <w:spacing w:after="0" w:line="240" w:lineRule="auto"/>
              <w:rPr>
                <w:rFonts w:ascii="Times New Roman" w:eastAsia="Times New Roman" w:hAnsi="Times New Roman" w:cs="Times New Roman"/>
                <w:b/>
                <w:bCs/>
                <w:color w:val="000000"/>
                <w:sz w:val="18"/>
                <w:szCs w:val="18"/>
                <w:lang w:eastAsia="ru-RU"/>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b/>
                <w:bCs/>
                <w:color w:val="000000"/>
                <w:sz w:val="18"/>
                <w:szCs w:val="18"/>
                <w:lang w:eastAsia="ru-RU"/>
              </w:rPr>
            </w:pPr>
            <w:r w:rsidRPr="003A4EDE">
              <w:rPr>
                <w:rFonts w:ascii="Times New Roman" w:eastAsia="Times New Roman" w:hAnsi="Times New Roman" w:cs="Times New Roman"/>
                <w:b/>
                <w:bCs/>
                <w:color w:val="000000"/>
                <w:sz w:val="18"/>
                <w:szCs w:val="18"/>
                <w:lang w:eastAsia="ru-RU"/>
              </w:rPr>
              <w:t xml:space="preserve">Финансирование всего: </w:t>
            </w:r>
          </w:p>
        </w:tc>
        <w:tc>
          <w:tcPr>
            <w:tcW w:w="3323" w:type="dxa"/>
            <w:gridSpan w:val="3"/>
            <w:tcBorders>
              <w:top w:val="single" w:sz="4" w:space="0" w:color="auto"/>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в том числе:</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b/>
                <w:bCs/>
                <w:color w:val="000000"/>
                <w:sz w:val="18"/>
                <w:szCs w:val="18"/>
                <w:lang w:eastAsia="ru-RU"/>
              </w:rPr>
            </w:pPr>
            <w:r w:rsidRPr="003A4EDE">
              <w:rPr>
                <w:rFonts w:ascii="Times New Roman" w:eastAsia="Times New Roman" w:hAnsi="Times New Roman" w:cs="Times New Roman"/>
                <w:b/>
                <w:bCs/>
                <w:color w:val="000000"/>
                <w:sz w:val="18"/>
                <w:szCs w:val="18"/>
                <w:lang w:eastAsia="ru-RU"/>
              </w:rPr>
              <w:t xml:space="preserve">Финансирование всего: </w:t>
            </w:r>
          </w:p>
        </w:tc>
        <w:tc>
          <w:tcPr>
            <w:tcW w:w="2808" w:type="dxa"/>
            <w:gridSpan w:val="3"/>
            <w:tcBorders>
              <w:top w:val="single" w:sz="4" w:space="0" w:color="auto"/>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в том числе:</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b/>
                <w:bCs/>
                <w:color w:val="000000"/>
                <w:sz w:val="18"/>
                <w:szCs w:val="18"/>
                <w:lang w:eastAsia="ru-RU"/>
              </w:rPr>
            </w:pPr>
            <w:r w:rsidRPr="003A4EDE">
              <w:rPr>
                <w:rFonts w:ascii="Times New Roman" w:eastAsia="Times New Roman" w:hAnsi="Times New Roman" w:cs="Times New Roman"/>
                <w:b/>
                <w:bCs/>
                <w:color w:val="000000"/>
                <w:sz w:val="18"/>
                <w:szCs w:val="18"/>
                <w:lang w:eastAsia="ru-RU"/>
              </w:rPr>
              <w:t xml:space="preserve">Финансирование всего: </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в том числе:</w:t>
            </w:r>
          </w:p>
        </w:tc>
      </w:tr>
      <w:tr w:rsidR="003A4EDE" w:rsidRPr="003A4EDE" w:rsidTr="00EC0E9A">
        <w:trPr>
          <w:trHeight w:val="48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A4EDE" w:rsidRPr="003A4EDE" w:rsidRDefault="003A4EDE" w:rsidP="003A4EDE">
            <w:pPr>
              <w:spacing w:after="0" w:line="240" w:lineRule="auto"/>
              <w:rPr>
                <w:rFonts w:ascii="Times New Roman" w:eastAsia="Times New Roman" w:hAnsi="Times New Roman" w:cs="Times New Roman"/>
                <w:b/>
                <w:bCs/>
                <w:color w:val="000000"/>
                <w:sz w:val="18"/>
                <w:szCs w:val="18"/>
                <w:lang w:eastAsia="ru-RU"/>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A4EDE" w:rsidRPr="003A4EDE" w:rsidRDefault="003A4EDE" w:rsidP="003A4EDE">
            <w:pPr>
              <w:spacing w:after="0" w:line="240" w:lineRule="auto"/>
              <w:rPr>
                <w:rFonts w:ascii="Times New Roman" w:eastAsia="Times New Roman" w:hAnsi="Times New Roman" w:cs="Times New Roman"/>
                <w:b/>
                <w:bCs/>
                <w:color w:val="000000"/>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Бюджет РФ</w:t>
            </w:r>
          </w:p>
        </w:tc>
        <w:tc>
          <w:tcPr>
            <w:tcW w:w="1013"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Бюджет АО Югра</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Местный бюджет</w:t>
            </w:r>
          </w:p>
        </w:tc>
        <w:tc>
          <w:tcPr>
            <w:tcW w:w="1098" w:type="dxa"/>
            <w:vMerge/>
            <w:tcBorders>
              <w:top w:val="nil"/>
              <w:left w:val="single" w:sz="4" w:space="0" w:color="auto"/>
              <w:bottom w:val="single" w:sz="4" w:space="0" w:color="auto"/>
              <w:right w:val="single" w:sz="4" w:space="0" w:color="auto"/>
            </w:tcBorders>
            <w:vAlign w:val="center"/>
            <w:hideMark/>
          </w:tcPr>
          <w:p w:rsidR="003A4EDE" w:rsidRPr="003A4EDE" w:rsidRDefault="003A4EDE" w:rsidP="003A4EDE">
            <w:pPr>
              <w:spacing w:after="0" w:line="240" w:lineRule="auto"/>
              <w:rPr>
                <w:rFonts w:ascii="Times New Roman" w:eastAsia="Times New Roman" w:hAnsi="Times New Roman" w:cs="Times New Roman"/>
                <w:b/>
                <w:bCs/>
                <w:color w:val="000000"/>
                <w:sz w:val="18"/>
                <w:szCs w:val="18"/>
                <w:lang w:eastAsia="ru-RU"/>
              </w:rPr>
            </w:pPr>
          </w:p>
        </w:tc>
        <w:tc>
          <w:tcPr>
            <w:tcW w:w="82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Бюджет РФ</w:t>
            </w:r>
          </w:p>
        </w:tc>
        <w:tc>
          <w:tcPr>
            <w:tcW w:w="987"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Бюджет АО Югра</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Местный бюджет</w:t>
            </w:r>
          </w:p>
        </w:tc>
        <w:tc>
          <w:tcPr>
            <w:tcW w:w="1091" w:type="dxa"/>
            <w:vMerge/>
            <w:tcBorders>
              <w:top w:val="nil"/>
              <w:left w:val="single" w:sz="4" w:space="0" w:color="auto"/>
              <w:bottom w:val="single" w:sz="4" w:space="0" w:color="auto"/>
              <w:right w:val="single" w:sz="4" w:space="0" w:color="auto"/>
            </w:tcBorders>
            <w:vAlign w:val="center"/>
            <w:hideMark/>
          </w:tcPr>
          <w:p w:rsidR="003A4EDE" w:rsidRPr="003A4EDE" w:rsidRDefault="003A4EDE" w:rsidP="003A4EDE">
            <w:pPr>
              <w:spacing w:after="0" w:line="240" w:lineRule="auto"/>
              <w:rPr>
                <w:rFonts w:ascii="Times New Roman" w:eastAsia="Times New Roman" w:hAnsi="Times New Roman" w:cs="Times New Roman"/>
                <w:b/>
                <w:bCs/>
                <w:color w:val="000000"/>
                <w:sz w:val="18"/>
                <w:szCs w:val="18"/>
                <w:lang w:eastAsia="ru-RU"/>
              </w:rPr>
            </w:pPr>
          </w:p>
        </w:tc>
        <w:tc>
          <w:tcPr>
            <w:tcW w:w="1256"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Бюджет РФ</w:t>
            </w:r>
          </w:p>
        </w:tc>
        <w:tc>
          <w:tcPr>
            <w:tcW w:w="129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Бюджет АО Югра</w:t>
            </w:r>
          </w:p>
        </w:tc>
        <w:tc>
          <w:tcPr>
            <w:tcW w:w="1134"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Местный бюджет</w:t>
            </w:r>
          </w:p>
        </w:tc>
      </w:tr>
      <w:tr w:rsidR="003A4EDE" w:rsidRPr="003A4EDE" w:rsidTr="00EC0E9A">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w:t>
            </w:r>
          </w:p>
        </w:tc>
        <w:tc>
          <w:tcPr>
            <w:tcW w:w="180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3</w:t>
            </w:r>
          </w:p>
        </w:tc>
        <w:tc>
          <w:tcPr>
            <w:tcW w:w="127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4</w:t>
            </w:r>
          </w:p>
        </w:tc>
        <w:tc>
          <w:tcPr>
            <w:tcW w:w="1013"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5</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6</w:t>
            </w:r>
          </w:p>
        </w:tc>
        <w:tc>
          <w:tcPr>
            <w:tcW w:w="1098"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7</w:t>
            </w:r>
          </w:p>
        </w:tc>
        <w:tc>
          <w:tcPr>
            <w:tcW w:w="82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8</w:t>
            </w:r>
          </w:p>
        </w:tc>
        <w:tc>
          <w:tcPr>
            <w:tcW w:w="987"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10</w:t>
            </w:r>
          </w:p>
        </w:tc>
        <w:tc>
          <w:tcPr>
            <w:tcW w:w="1091"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11</w:t>
            </w:r>
          </w:p>
        </w:tc>
        <w:tc>
          <w:tcPr>
            <w:tcW w:w="125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12</w:t>
            </w:r>
          </w:p>
        </w:tc>
        <w:tc>
          <w:tcPr>
            <w:tcW w:w="1295"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13</w:t>
            </w:r>
          </w:p>
        </w:tc>
        <w:tc>
          <w:tcPr>
            <w:tcW w:w="1134"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14</w:t>
            </w:r>
          </w:p>
        </w:tc>
      </w:tr>
      <w:tr w:rsidR="003A4EDE" w:rsidRPr="003A4EDE" w:rsidTr="00EC0E9A">
        <w:trPr>
          <w:trHeight w:val="968"/>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w:t>
            </w:r>
          </w:p>
        </w:tc>
        <w:tc>
          <w:tcPr>
            <w:tcW w:w="180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Развитие культуры в сельском поселении Горноправдинск на 2021-2027 годы</w:t>
            </w:r>
          </w:p>
        </w:tc>
        <w:tc>
          <w:tcPr>
            <w:tcW w:w="127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39 925,00</w:t>
            </w:r>
          </w:p>
        </w:tc>
        <w:tc>
          <w:tcPr>
            <w:tcW w:w="127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39 925,00</w:t>
            </w:r>
          </w:p>
        </w:tc>
        <w:tc>
          <w:tcPr>
            <w:tcW w:w="1098"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9 456,17</w:t>
            </w:r>
          </w:p>
        </w:tc>
        <w:tc>
          <w:tcPr>
            <w:tcW w:w="82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87"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9 456,17</w:t>
            </w:r>
          </w:p>
        </w:tc>
        <w:tc>
          <w:tcPr>
            <w:tcW w:w="1091"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EC0E9A">
            <w:pPr>
              <w:spacing w:after="0" w:line="240" w:lineRule="auto"/>
              <w:ind w:right="279"/>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23,68</w:t>
            </w:r>
          </w:p>
        </w:tc>
        <w:tc>
          <w:tcPr>
            <w:tcW w:w="1256"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23,68</w:t>
            </w:r>
          </w:p>
        </w:tc>
      </w:tr>
      <w:tr w:rsidR="003A4EDE" w:rsidRPr="003A4EDE" w:rsidTr="00EC0E9A">
        <w:trPr>
          <w:trHeight w:val="112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w:t>
            </w:r>
          </w:p>
        </w:tc>
        <w:tc>
          <w:tcPr>
            <w:tcW w:w="180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Улучшение жилищных условий жителей сельского поселения Горноправдинск на 2021-2027 годы</w:t>
            </w:r>
          </w:p>
        </w:tc>
        <w:tc>
          <w:tcPr>
            <w:tcW w:w="127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400,00</w:t>
            </w:r>
          </w:p>
        </w:tc>
        <w:tc>
          <w:tcPr>
            <w:tcW w:w="127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400,00</w:t>
            </w:r>
          </w:p>
        </w:tc>
        <w:tc>
          <w:tcPr>
            <w:tcW w:w="1098"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82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87"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91"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5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9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r>
      <w:tr w:rsidR="003A4EDE" w:rsidRPr="003A4EDE" w:rsidTr="00EC0E9A">
        <w:trPr>
          <w:trHeight w:val="12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3.</w:t>
            </w:r>
          </w:p>
        </w:tc>
        <w:tc>
          <w:tcPr>
            <w:tcW w:w="180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Благоустройство территории сельского поселения Горноправдинск на 2021-2027 годы</w:t>
            </w:r>
          </w:p>
        </w:tc>
        <w:tc>
          <w:tcPr>
            <w:tcW w:w="1276"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23 202,10</w:t>
            </w:r>
          </w:p>
        </w:tc>
        <w:tc>
          <w:tcPr>
            <w:tcW w:w="127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1 146,00</w:t>
            </w:r>
          </w:p>
        </w:tc>
        <w:tc>
          <w:tcPr>
            <w:tcW w:w="1013"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1 792,46</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20 263,64</w:t>
            </w:r>
          </w:p>
        </w:tc>
        <w:tc>
          <w:tcPr>
            <w:tcW w:w="1098"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2 938,90</w:t>
            </w:r>
          </w:p>
        </w:tc>
        <w:tc>
          <w:tcPr>
            <w:tcW w:w="82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87" w:type="dxa"/>
            <w:tcBorders>
              <w:top w:val="nil"/>
              <w:left w:val="nil"/>
              <w:bottom w:val="single" w:sz="4" w:space="0" w:color="auto"/>
              <w:right w:val="single" w:sz="4" w:space="0" w:color="auto"/>
            </w:tcBorders>
            <w:shd w:val="clear" w:color="auto" w:fill="auto"/>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2 938,90</w:t>
            </w:r>
          </w:p>
        </w:tc>
        <w:tc>
          <w:tcPr>
            <w:tcW w:w="1091"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12,67</w:t>
            </w:r>
          </w:p>
        </w:tc>
        <w:tc>
          <w:tcPr>
            <w:tcW w:w="1256" w:type="dxa"/>
            <w:tcBorders>
              <w:top w:val="nil"/>
              <w:left w:val="nil"/>
              <w:bottom w:val="single" w:sz="4" w:space="0" w:color="auto"/>
              <w:right w:val="single" w:sz="4" w:space="0" w:color="auto"/>
            </w:tcBorders>
            <w:shd w:val="clear" w:color="auto" w:fill="auto"/>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95" w:type="dxa"/>
            <w:tcBorders>
              <w:top w:val="nil"/>
              <w:left w:val="nil"/>
              <w:bottom w:val="single" w:sz="4" w:space="0" w:color="auto"/>
              <w:right w:val="single" w:sz="4" w:space="0" w:color="auto"/>
            </w:tcBorders>
            <w:shd w:val="clear" w:color="auto" w:fill="auto"/>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12,67</w:t>
            </w:r>
          </w:p>
        </w:tc>
      </w:tr>
      <w:tr w:rsidR="003A4EDE" w:rsidRPr="003A4EDE" w:rsidTr="00EC0E9A">
        <w:trPr>
          <w:trHeight w:val="149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4.</w:t>
            </w:r>
          </w:p>
        </w:tc>
        <w:tc>
          <w:tcPr>
            <w:tcW w:w="180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27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23,00</w:t>
            </w:r>
          </w:p>
        </w:tc>
        <w:tc>
          <w:tcPr>
            <w:tcW w:w="127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11,50</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11,50</w:t>
            </w:r>
          </w:p>
        </w:tc>
        <w:tc>
          <w:tcPr>
            <w:tcW w:w="1098"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82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87"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91"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5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9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r>
      <w:tr w:rsidR="003A4EDE" w:rsidRPr="003A4EDE" w:rsidTr="00EC0E9A">
        <w:trPr>
          <w:trHeight w:val="240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lastRenderedPageBreak/>
              <w:t>5.</w:t>
            </w:r>
          </w:p>
        </w:tc>
        <w:tc>
          <w:tcPr>
            <w:tcW w:w="180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27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1 247,90</w:t>
            </w:r>
          </w:p>
        </w:tc>
        <w:tc>
          <w:tcPr>
            <w:tcW w:w="127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1 247,90</w:t>
            </w:r>
          </w:p>
        </w:tc>
        <w:tc>
          <w:tcPr>
            <w:tcW w:w="1098"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3,00</w:t>
            </w:r>
          </w:p>
        </w:tc>
        <w:tc>
          <w:tcPr>
            <w:tcW w:w="82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87"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3,00</w:t>
            </w:r>
          </w:p>
        </w:tc>
        <w:tc>
          <w:tcPr>
            <w:tcW w:w="1091"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0,24</w:t>
            </w:r>
          </w:p>
        </w:tc>
        <w:tc>
          <w:tcPr>
            <w:tcW w:w="1256"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0,24</w:t>
            </w:r>
          </w:p>
        </w:tc>
      </w:tr>
      <w:tr w:rsidR="003A4EDE" w:rsidRPr="003A4EDE" w:rsidTr="00EC0E9A">
        <w:trPr>
          <w:trHeight w:val="192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6.</w:t>
            </w:r>
          </w:p>
        </w:tc>
        <w:tc>
          <w:tcPr>
            <w:tcW w:w="180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Создание условий для развития малого и среднего предпринимательства на территории сельского поселения Горноправдинск на 2021 – 2027 годы</w:t>
            </w:r>
          </w:p>
        </w:tc>
        <w:tc>
          <w:tcPr>
            <w:tcW w:w="127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10,00</w:t>
            </w:r>
          </w:p>
        </w:tc>
        <w:tc>
          <w:tcPr>
            <w:tcW w:w="127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10,00</w:t>
            </w:r>
          </w:p>
        </w:tc>
        <w:tc>
          <w:tcPr>
            <w:tcW w:w="1098"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82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87"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91"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56"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r>
      <w:tr w:rsidR="003A4EDE" w:rsidRPr="003A4EDE" w:rsidTr="00EC0E9A">
        <w:trPr>
          <w:trHeight w:val="14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7.</w:t>
            </w:r>
          </w:p>
        </w:tc>
        <w:tc>
          <w:tcPr>
            <w:tcW w:w="180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Управление муниципальными финансами в сельском поселении Горноправдинск на 2021-2027 годы</w:t>
            </w:r>
          </w:p>
        </w:tc>
        <w:tc>
          <w:tcPr>
            <w:tcW w:w="127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32 989,10</w:t>
            </w:r>
          </w:p>
        </w:tc>
        <w:tc>
          <w:tcPr>
            <w:tcW w:w="127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32 989,10</w:t>
            </w:r>
          </w:p>
        </w:tc>
        <w:tc>
          <w:tcPr>
            <w:tcW w:w="1098"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7 360,83</w:t>
            </w:r>
          </w:p>
        </w:tc>
        <w:tc>
          <w:tcPr>
            <w:tcW w:w="82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87"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7 360,83</w:t>
            </w:r>
          </w:p>
        </w:tc>
        <w:tc>
          <w:tcPr>
            <w:tcW w:w="1091"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22,31</w:t>
            </w:r>
          </w:p>
        </w:tc>
        <w:tc>
          <w:tcPr>
            <w:tcW w:w="1256"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22,31</w:t>
            </w:r>
          </w:p>
        </w:tc>
      </w:tr>
      <w:tr w:rsidR="003A4EDE" w:rsidRPr="003A4EDE" w:rsidTr="00EC0E9A">
        <w:trPr>
          <w:trHeight w:val="168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8.</w:t>
            </w:r>
          </w:p>
        </w:tc>
        <w:tc>
          <w:tcPr>
            <w:tcW w:w="1809"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Формирование и развитие муниципального имущества сельского поселения Горноправдинск 2021-2027 годы</w:t>
            </w:r>
          </w:p>
        </w:tc>
        <w:tc>
          <w:tcPr>
            <w:tcW w:w="127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1 155,00</w:t>
            </w:r>
          </w:p>
        </w:tc>
        <w:tc>
          <w:tcPr>
            <w:tcW w:w="127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13"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1 155,00</w:t>
            </w:r>
          </w:p>
        </w:tc>
        <w:tc>
          <w:tcPr>
            <w:tcW w:w="1098"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243,89</w:t>
            </w:r>
          </w:p>
        </w:tc>
        <w:tc>
          <w:tcPr>
            <w:tcW w:w="82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87"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243,89</w:t>
            </w:r>
          </w:p>
        </w:tc>
        <w:tc>
          <w:tcPr>
            <w:tcW w:w="1091"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56"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95"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21,12</w:t>
            </w:r>
          </w:p>
        </w:tc>
      </w:tr>
      <w:tr w:rsidR="003A4EDE" w:rsidRPr="003A4EDE" w:rsidTr="00EC0E9A">
        <w:trPr>
          <w:trHeight w:val="300"/>
        </w:trPr>
        <w:tc>
          <w:tcPr>
            <w:tcW w:w="2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b/>
                <w:bCs/>
                <w:color w:val="000000"/>
                <w:sz w:val="18"/>
                <w:szCs w:val="18"/>
                <w:lang w:eastAsia="ru-RU"/>
              </w:rPr>
            </w:pPr>
            <w:r w:rsidRPr="003A4EDE">
              <w:rPr>
                <w:rFonts w:ascii="Times New Roman" w:eastAsia="Times New Roman" w:hAnsi="Times New Roman" w:cs="Times New Roman"/>
                <w:b/>
                <w:bCs/>
                <w:color w:val="000000"/>
                <w:sz w:val="18"/>
                <w:szCs w:val="18"/>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98 952,10</w:t>
            </w:r>
          </w:p>
        </w:tc>
        <w:tc>
          <w:tcPr>
            <w:tcW w:w="127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1 146,00</w:t>
            </w:r>
          </w:p>
        </w:tc>
        <w:tc>
          <w:tcPr>
            <w:tcW w:w="1013"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1 803,96</w:t>
            </w:r>
          </w:p>
        </w:tc>
        <w:tc>
          <w:tcPr>
            <w:tcW w:w="1035"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96 002,14</w:t>
            </w:r>
          </w:p>
        </w:tc>
        <w:tc>
          <w:tcPr>
            <w:tcW w:w="1098"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20 002,79</w:t>
            </w:r>
          </w:p>
        </w:tc>
        <w:tc>
          <w:tcPr>
            <w:tcW w:w="829"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87"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20 002,79</w:t>
            </w:r>
          </w:p>
        </w:tc>
        <w:tc>
          <w:tcPr>
            <w:tcW w:w="1091"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20,21</w:t>
            </w:r>
          </w:p>
        </w:tc>
        <w:tc>
          <w:tcPr>
            <w:tcW w:w="1256"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295"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rsidR="003A4EDE" w:rsidRPr="003A4EDE" w:rsidRDefault="003A4EDE" w:rsidP="003A4EDE">
            <w:pPr>
              <w:spacing w:after="0" w:line="240" w:lineRule="auto"/>
              <w:jc w:val="center"/>
              <w:rPr>
                <w:rFonts w:ascii="Times New Roman" w:eastAsia="Times New Roman" w:hAnsi="Times New Roman" w:cs="Times New Roman"/>
                <w:color w:val="000000"/>
                <w:sz w:val="18"/>
                <w:szCs w:val="18"/>
                <w:lang w:eastAsia="ru-RU"/>
              </w:rPr>
            </w:pPr>
            <w:r w:rsidRPr="003A4EDE">
              <w:rPr>
                <w:rFonts w:ascii="Times New Roman" w:eastAsia="Times New Roman" w:hAnsi="Times New Roman" w:cs="Times New Roman"/>
                <w:color w:val="000000"/>
                <w:sz w:val="18"/>
                <w:szCs w:val="18"/>
                <w:lang w:eastAsia="ru-RU"/>
              </w:rPr>
              <w:t>20,21</w:t>
            </w:r>
          </w:p>
        </w:tc>
      </w:tr>
    </w:tbl>
    <w:p w:rsidR="003A4EDE" w:rsidRDefault="003A4EDE" w:rsidP="008B2147">
      <w:pPr>
        <w:jc w:val="center"/>
        <w:rPr>
          <w:rFonts w:ascii="Times New Roman" w:hAnsi="Times New Roman" w:cs="Times New Roman"/>
          <w:sz w:val="28"/>
          <w:szCs w:val="28"/>
        </w:rPr>
      </w:pPr>
    </w:p>
    <w:sectPr w:rsidR="003A4EDE" w:rsidSect="00B22684">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25" w:rsidRDefault="00A21425" w:rsidP="00ED0A0E">
      <w:pPr>
        <w:spacing w:after="0" w:line="240" w:lineRule="auto"/>
      </w:pPr>
      <w:r>
        <w:separator/>
      </w:r>
    </w:p>
  </w:endnote>
  <w:endnote w:type="continuationSeparator" w:id="0">
    <w:p w:rsidR="00A21425" w:rsidRDefault="00A21425"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25" w:rsidRDefault="00A21425" w:rsidP="00ED0A0E">
      <w:pPr>
        <w:spacing w:after="0" w:line="240" w:lineRule="auto"/>
      </w:pPr>
      <w:r>
        <w:separator/>
      </w:r>
    </w:p>
  </w:footnote>
  <w:footnote w:type="continuationSeparator" w:id="0">
    <w:p w:rsidR="00A21425" w:rsidRDefault="00A21425"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A21425" w:rsidRDefault="00A21425">
        <w:pPr>
          <w:pStyle w:val="aa"/>
          <w:jc w:val="center"/>
        </w:pPr>
        <w:r>
          <w:fldChar w:fldCharType="begin"/>
        </w:r>
        <w:r>
          <w:instrText xml:space="preserve"> PAGE   \* MERGEFORMAT </w:instrText>
        </w:r>
        <w:r>
          <w:fldChar w:fldCharType="separate"/>
        </w:r>
        <w:r w:rsidR="00A25B41">
          <w:rPr>
            <w:noProof/>
          </w:rPr>
          <w:t>8</w:t>
        </w:r>
        <w:r>
          <w:rPr>
            <w:noProof/>
          </w:rPr>
          <w:fldChar w:fldCharType="end"/>
        </w:r>
      </w:p>
    </w:sdtContent>
  </w:sdt>
  <w:p w:rsidR="00A21425" w:rsidRDefault="00A214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DF3"/>
    <w:rsid w:val="000050F7"/>
    <w:rsid w:val="00012398"/>
    <w:rsid w:val="000158A9"/>
    <w:rsid w:val="00024A86"/>
    <w:rsid w:val="0002726F"/>
    <w:rsid w:val="0002743F"/>
    <w:rsid w:val="0002786B"/>
    <w:rsid w:val="00031BBC"/>
    <w:rsid w:val="00032A8C"/>
    <w:rsid w:val="00035BBA"/>
    <w:rsid w:val="0003783D"/>
    <w:rsid w:val="00041564"/>
    <w:rsid w:val="00043ACC"/>
    <w:rsid w:val="00044CB9"/>
    <w:rsid w:val="00046539"/>
    <w:rsid w:val="000476C7"/>
    <w:rsid w:val="00050EDD"/>
    <w:rsid w:val="00056BFB"/>
    <w:rsid w:val="0006184E"/>
    <w:rsid w:val="000621D3"/>
    <w:rsid w:val="0006502C"/>
    <w:rsid w:val="0006549F"/>
    <w:rsid w:val="000723BB"/>
    <w:rsid w:val="000756C0"/>
    <w:rsid w:val="00077D59"/>
    <w:rsid w:val="0008206D"/>
    <w:rsid w:val="00091CB6"/>
    <w:rsid w:val="00096702"/>
    <w:rsid w:val="00097997"/>
    <w:rsid w:val="00097D6D"/>
    <w:rsid w:val="000A1786"/>
    <w:rsid w:val="000A2152"/>
    <w:rsid w:val="000A2596"/>
    <w:rsid w:val="000B07AE"/>
    <w:rsid w:val="000B0AD4"/>
    <w:rsid w:val="000B2661"/>
    <w:rsid w:val="000B7270"/>
    <w:rsid w:val="000B79FF"/>
    <w:rsid w:val="000C6CFF"/>
    <w:rsid w:val="000D0169"/>
    <w:rsid w:val="000D029B"/>
    <w:rsid w:val="000D0BE1"/>
    <w:rsid w:val="000D33A9"/>
    <w:rsid w:val="000D39A6"/>
    <w:rsid w:val="000D4FAD"/>
    <w:rsid w:val="000D62B6"/>
    <w:rsid w:val="000D7A36"/>
    <w:rsid w:val="000E0175"/>
    <w:rsid w:val="000E287E"/>
    <w:rsid w:val="000E3A3E"/>
    <w:rsid w:val="000E7AAA"/>
    <w:rsid w:val="000F09DA"/>
    <w:rsid w:val="000F248F"/>
    <w:rsid w:val="000F31F7"/>
    <w:rsid w:val="000F4E1C"/>
    <w:rsid w:val="000F50F2"/>
    <w:rsid w:val="000F5816"/>
    <w:rsid w:val="000F7EBA"/>
    <w:rsid w:val="0010203E"/>
    <w:rsid w:val="00103446"/>
    <w:rsid w:val="00103CE2"/>
    <w:rsid w:val="001062DC"/>
    <w:rsid w:val="001118D0"/>
    <w:rsid w:val="001211A3"/>
    <w:rsid w:val="0012230C"/>
    <w:rsid w:val="0013058E"/>
    <w:rsid w:val="0013746F"/>
    <w:rsid w:val="00147D13"/>
    <w:rsid w:val="00151228"/>
    <w:rsid w:val="00151B40"/>
    <w:rsid w:val="0015369C"/>
    <w:rsid w:val="00153AC7"/>
    <w:rsid w:val="00163BD2"/>
    <w:rsid w:val="00171B22"/>
    <w:rsid w:val="00173E42"/>
    <w:rsid w:val="00176F93"/>
    <w:rsid w:val="00181543"/>
    <w:rsid w:val="00183087"/>
    <w:rsid w:val="00195D39"/>
    <w:rsid w:val="00196663"/>
    <w:rsid w:val="00197CB5"/>
    <w:rsid w:val="001A086E"/>
    <w:rsid w:val="001A0F3D"/>
    <w:rsid w:val="001A1AE1"/>
    <w:rsid w:val="001A1EED"/>
    <w:rsid w:val="001A2BC9"/>
    <w:rsid w:val="001A3C2D"/>
    <w:rsid w:val="001A4ACD"/>
    <w:rsid w:val="001A732D"/>
    <w:rsid w:val="001A75A6"/>
    <w:rsid w:val="001B2F51"/>
    <w:rsid w:val="001B4FA7"/>
    <w:rsid w:val="001B74CD"/>
    <w:rsid w:val="001B78BF"/>
    <w:rsid w:val="001C10BC"/>
    <w:rsid w:val="001C274F"/>
    <w:rsid w:val="001C2FD1"/>
    <w:rsid w:val="001D09B0"/>
    <w:rsid w:val="001D1FC6"/>
    <w:rsid w:val="001D228A"/>
    <w:rsid w:val="001D36F9"/>
    <w:rsid w:val="001D3AC5"/>
    <w:rsid w:val="001D49ED"/>
    <w:rsid w:val="001E1774"/>
    <w:rsid w:val="001E2B61"/>
    <w:rsid w:val="001F2A04"/>
    <w:rsid w:val="001F53E3"/>
    <w:rsid w:val="001F575B"/>
    <w:rsid w:val="00200253"/>
    <w:rsid w:val="002013A5"/>
    <w:rsid w:val="00207F41"/>
    <w:rsid w:val="00212061"/>
    <w:rsid w:val="002167EC"/>
    <w:rsid w:val="00217518"/>
    <w:rsid w:val="0022269D"/>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6DA2"/>
    <w:rsid w:val="00263A47"/>
    <w:rsid w:val="00264539"/>
    <w:rsid w:val="0026640F"/>
    <w:rsid w:val="00267529"/>
    <w:rsid w:val="00270C45"/>
    <w:rsid w:val="00271746"/>
    <w:rsid w:val="002736E5"/>
    <w:rsid w:val="00274D1E"/>
    <w:rsid w:val="00274DE3"/>
    <w:rsid w:val="00277606"/>
    <w:rsid w:val="00280A43"/>
    <w:rsid w:val="00282B30"/>
    <w:rsid w:val="002837A6"/>
    <w:rsid w:val="00286B7C"/>
    <w:rsid w:val="00287D2E"/>
    <w:rsid w:val="00291E89"/>
    <w:rsid w:val="00292A50"/>
    <w:rsid w:val="00293A01"/>
    <w:rsid w:val="00293C37"/>
    <w:rsid w:val="00295739"/>
    <w:rsid w:val="002A1C30"/>
    <w:rsid w:val="002A2F65"/>
    <w:rsid w:val="002B0022"/>
    <w:rsid w:val="002B2B04"/>
    <w:rsid w:val="002B400C"/>
    <w:rsid w:val="002B67C6"/>
    <w:rsid w:val="002B6877"/>
    <w:rsid w:val="002B7344"/>
    <w:rsid w:val="002C1C79"/>
    <w:rsid w:val="002C1CFB"/>
    <w:rsid w:val="002C69F3"/>
    <w:rsid w:val="002E028E"/>
    <w:rsid w:val="002E07F9"/>
    <w:rsid w:val="002E16F4"/>
    <w:rsid w:val="002F3418"/>
    <w:rsid w:val="0030066E"/>
    <w:rsid w:val="00303CF8"/>
    <w:rsid w:val="00306BB1"/>
    <w:rsid w:val="00307E76"/>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613C"/>
    <w:rsid w:val="0036271D"/>
    <w:rsid w:val="00363A14"/>
    <w:rsid w:val="00363DD7"/>
    <w:rsid w:val="003722B9"/>
    <w:rsid w:val="00382107"/>
    <w:rsid w:val="0039377B"/>
    <w:rsid w:val="00395CAB"/>
    <w:rsid w:val="003963B7"/>
    <w:rsid w:val="003A1C1A"/>
    <w:rsid w:val="003A38CB"/>
    <w:rsid w:val="003A3906"/>
    <w:rsid w:val="003A4EDE"/>
    <w:rsid w:val="003A78AC"/>
    <w:rsid w:val="003C1A89"/>
    <w:rsid w:val="003C2948"/>
    <w:rsid w:val="003C3B90"/>
    <w:rsid w:val="003C53C7"/>
    <w:rsid w:val="003C7657"/>
    <w:rsid w:val="003D531C"/>
    <w:rsid w:val="003E3BEA"/>
    <w:rsid w:val="003F0F5B"/>
    <w:rsid w:val="003F3A79"/>
    <w:rsid w:val="003F624B"/>
    <w:rsid w:val="004008A7"/>
    <w:rsid w:val="0040149D"/>
    <w:rsid w:val="00401E9A"/>
    <w:rsid w:val="00404937"/>
    <w:rsid w:val="004060C3"/>
    <w:rsid w:val="00412EF6"/>
    <w:rsid w:val="00414448"/>
    <w:rsid w:val="004144E7"/>
    <w:rsid w:val="00421DFA"/>
    <w:rsid w:val="00425694"/>
    <w:rsid w:val="004257D7"/>
    <w:rsid w:val="00426371"/>
    <w:rsid w:val="00426CE5"/>
    <w:rsid w:val="00427B34"/>
    <w:rsid w:val="00427E87"/>
    <w:rsid w:val="00431955"/>
    <w:rsid w:val="0043262E"/>
    <w:rsid w:val="00441AFC"/>
    <w:rsid w:val="004442FE"/>
    <w:rsid w:val="00450999"/>
    <w:rsid w:val="00451AD8"/>
    <w:rsid w:val="00452808"/>
    <w:rsid w:val="00453BF4"/>
    <w:rsid w:val="004600A0"/>
    <w:rsid w:val="00460F72"/>
    <w:rsid w:val="0046125B"/>
    <w:rsid w:val="004619BA"/>
    <w:rsid w:val="004676BF"/>
    <w:rsid w:val="00470DD7"/>
    <w:rsid w:val="004761C3"/>
    <w:rsid w:val="004832C8"/>
    <w:rsid w:val="004916C0"/>
    <w:rsid w:val="00492CB3"/>
    <w:rsid w:val="004A0777"/>
    <w:rsid w:val="004A3386"/>
    <w:rsid w:val="004B054A"/>
    <w:rsid w:val="004B36DB"/>
    <w:rsid w:val="004B6496"/>
    <w:rsid w:val="004C0795"/>
    <w:rsid w:val="004C2657"/>
    <w:rsid w:val="004C41C2"/>
    <w:rsid w:val="004C6745"/>
    <w:rsid w:val="004C6E18"/>
    <w:rsid w:val="004D349F"/>
    <w:rsid w:val="004D3583"/>
    <w:rsid w:val="004D4025"/>
    <w:rsid w:val="004D65EB"/>
    <w:rsid w:val="004E268D"/>
    <w:rsid w:val="004E29B7"/>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740F"/>
    <w:rsid w:val="00537A90"/>
    <w:rsid w:val="00541D41"/>
    <w:rsid w:val="005458EB"/>
    <w:rsid w:val="0055013B"/>
    <w:rsid w:val="00551F46"/>
    <w:rsid w:val="0055304D"/>
    <w:rsid w:val="00553A3C"/>
    <w:rsid w:val="00554B59"/>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644C"/>
    <w:rsid w:val="005C074E"/>
    <w:rsid w:val="005C492C"/>
    <w:rsid w:val="005C4A04"/>
    <w:rsid w:val="005C5714"/>
    <w:rsid w:val="005D0022"/>
    <w:rsid w:val="005D2BB5"/>
    <w:rsid w:val="005D30DE"/>
    <w:rsid w:val="005D61E3"/>
    <w:rsid w:val="005D621B"/>
    <w:rsid w:val="005E2805"/>
    <w:rsid w:val="005E462F"/>
    <w:rsid w:val="005E63D1"/>
    <w:rsid w:val="005F0BF8"/>
    <w:rsid w:val="005F2003"/>
    <w:rsid w:val="005F243B"/>
    <w:rsid w:val="005F2A0B"/>
    <w:rsid w:val="005F7565"/>
    <w:rsid w:val="005F75B4"/>
    <w:rsid w:val="00601C52"/>
    <w:rsid w:val="006034A7"/>
    <w:rsid w:val="00604B39"/>
    <w:rsid w:val="006160C7"/>
    <w:rsid w:val="0062006F"/>
    <w:rsid w:val="00621B99"/>
    <w:rsid w:val="00624056"/>
    <w:rsid w:val="00627A4E"/>
    <w:rsid w:val="00627DCE"/>
    <w:rsid w:val="00630086"/>
    <w:rsid w:val="00631191"/>
    <w:rsid w:val="0063321D"/>
    <w:rsid w:val="006375CC"/>
    <w:rsid w:val="00642019"/>
    <w:rsid w:val="00647769"/>
    <w:rsid w:val="006510BA"/>
    <w:rsid w:val="00652537"/>
    <w:rsid w:val="00655426"/>
    <w:rsid w:val="0065632C"/>
    <w:rsid w:val="00663A31"/>
    <w:rsid w:val="006651FC"/>
    <w:rsid w:val="00672865"/>
    <w:rsid w:val="00673861"/>
    <w:rsid w:val="00674D91"/>
    <w:rsid w:val="00685F5B"/>
    <w:rsid w:val="0068718A"/>
    <w:rsid w:val="006877D8"/>
    <w:rsid w:val="00687F14"/>
    <w:rsid w:val="0069318A"/>
    <w:rsid w:val="00695014"/>
    <w:rsid w:val="006A477C"/>
    <w:rsid w:val="006A632C"/>
    <w:rsid w:val="006B11E1"/>
    <w:rsid w:val="006B4633"/>
    <w:rsid w:val="006B6DCC"/>
    <w:rsid w:val="006C7622"/>
    <w:rsid w:val="006C79E5"/>
    <w:rsid w:val="006D35FA"/>
    <w:rsid w:val="006D5E05"/>
    <w:rsid w:val="006E656B"/>
    <w:rsid w:val="006F0D2B"/>
    <w:rsid w:val="006F2166"/>
    <w:rsid w:val="006F3274"/>
    <w:rsid w:val="006F4DAF"/>
    <w:rsid w:val="0070052E"/>
    <w:rsid w:val="0070264C"/>
    <w:rsid w:val="00705E3B"/>
    <w:rsid w:val="0071242A"/>
    <w:rsid w:val="00726562"/>
    <w:rsid w:val="00730970"/>
    <w:rsid w:val="00734B62"/>
    <w:rsid w:val="00740424"/>
    <w:rsid w:val="00740C79"/>
    <w:rsid w:val="00740EB2"/>
    <w:rsid w:val="007421E1"/>
    <w:rsid w:val="007451EA"/>
    <w:rsid w:val="00750701"/>
    <w:rsid w:val="007508DD"/>
    <w:rsid w:val="00751C15"/>
    <w:rsid w:val="00754800"/>
    <w:rsid w:val="00754FFC"/>
    <w:rsid w:val="00755B68"/>
    <w:rsid w:val="00756313"/>
    <w:rsid w:val="007601B4"/>
    <w:rsid w:val="0077113B"/>
    <w:rsid w:val="00775DCC"/>
    <w:rsid w:val="00782476"/>
    <w:rsid w:val="00785E84"/>
    <w:rsid w:val="00794985"/>
    <w:rsid w:val="00795A4E"/>
    <w:rsid w:val="007969DC"/>
    <w:rsid w:val="00797F28"/>
    <w:rsid w:val="007A363B"/>
    <w:rsid w:val="007A3828"/>
    <w:rsid w:val="007A4182"/>
    <w:rsid w:val="007A48A8"/>
    <w:rsid w:val="007A7DD4"/>
    <w:rsid w:val="007B5F76"/>
    <w:rsid w:val="007B6607"/>
    <w:rsid w:val="007C15E6"/>
    <w:rsid w:val="007C1875"/>
    <w:rsid w:val="007C2F63"/>
    <w:rsid w:val="007C4C41"/>
    <w:rsid w:val="007C5590"/>
    <w:rsid w:val="007C6048"/>
    <w:rsid w:val="007C71C1"/>
    <w:rsid w:val="007D1C52"/>
    <w:rsid w:val="007D28BF"/>
    <w:rsid w:val="007D2C3D"/>
    <w:rsid w:val="007D371A"/>
    <w:rsid w:val="007D3EBA"/>
    <w:rsid w:val="007E001F"/>
    <w:rsid w:val="007E322F"/>
    <w:rsid w:val="007F02D4"/>
    <w:rsid w:val="007F4FF5"/>
    <w:rsid w:val="007F5C78"/>
    <w:rsid w:val="007F6B62"/>
    <w:rsid w:val="008000C4"/>
    <w:rsid w:val="00801884"/>
    <w:rsid w:val="00801A59"/>
    <w:rsid w:val="00802FDB"/>
    <w:rsid w:val="00810A90"/>
    <w:rsid w:val="00816481"/>
    <w:rsid w:val="00816FEA"/>
    <w:rsid w:val="008248F7"/>
    <w:rsid w:val="00825A61"/>
    <w:rsid w:val="00837A06"/>
    <w:rsid w:val="008401BC"/>
    <w:rsid w:val="00843555"/>
    <w:rsid w:val="008503EE"/>
    <w:rsid w:val="00852B2F"/>
    <w:rsid w:val="00854E82"/>
    <w:rsid w:val="008556FC"/>
    <w:rsid w:val="00860687"/>
    <w:rsid w:val="00861147"/>
    <w:rsid w:val="00861E23"/>
    <w:rsid w:val="00863E11"/>
    <w:rsid w:val="008660BF"/>
    <w:rsid w:val="00871A20"/>
    <w:rsid w:val="00871A4D"/>
    <w:rsid w:val="0087670A"/>
    <w:rsid w:val="00883962"/>
    <w:rsid w:val="008842BF"/>
    <w:rsid w:val="00884D93"/>
    <w:rsid w:val="00897A33"/>
    <w:rsid w:val="008A1A8A"/>
    <w:rsid w:val="008A3AFB"/>
    <w:rsid w:val="008A4354"/>
    <w:rsid w:val="008A5D04"/>
    <w:rsid w:val="008B2147"/>
    <w:rsid w:val="008B4AC5"/>
    <w:rsid w:val="008B6225"/>
    <w:rsid w:val="008C0E26"/>
    <w:rsid w:val="008C27FE"/>
    <w:rsid w:val="008C603C"/>
    <w:rsid w:val="008C73F6"/>
    <w:rsid w:val="008D0CB0"/>
    <w:rsid w:val="008D2071"/>
    <w:rsid w:val="008D2144"/>
    <w:rsid w:val="008E30DA"/>
    <w:rsid w:val="008F09A8"/>
    <w:rsid w:val="008F56FC"/>
    <w:rsid w:val="008F7AF1"/>
    <w:rsid w:val="00903430"/>
    <w:rsid w:val="009038CF"/>
    <w:rsid w:val="00907733"/>
    <w:rsid w:val="00907FBF"/>
    <w:rsid w:val="0091526A"/>
    <w:rsid w:val="00926BBA"/>
    <w:rsid w:val="00926C5D"/>
    <w:rsid w:val="00926E2F"/>
    <w:rsid w:val="009275C2"/>
    <w:rsid w:val="00927760"/>
    <w:rsid w:val="00930CBA"/>
    <w:rsid w:val="00931A79"/>
    <w:rsid w:val="0093596D"/>
    <w:rsid w:val="00936B53"/>
    <w:rsid w:val="00944A7A"/>
    <w:rsid w:val="00964641"/>
    <w:rsid w:val="00965660"/>
    <w:rsid w:val="00965A5D"/>
    <w:rsid w:val="00965DDE"/>
    <w:rsid w:val="009738A1"/>
    <w:rsid w:val="00973CEB"/>
    <w:rsid w:val="00973EA5"/>
    <w:rsid w:val="0097410F"/>
    <w:rsid w:val="00983427"/>
    <w:rsid w:val="0099180D"/>
    <w:rsid w:val="009950B7"/>
    <w:rsid w:val="009A19D3"/>
    <w:rsid w:val="009A32EF"/>
    <w:rsid w:val="009A3549"/>
    <w:rsid w:val="009A608D"/>
    <w:rsid w:val="009A7442"/>
    <w:rsid w:val="009B0097"/>
    <w:rsid w:val="009B2A39"/>
    <w:rsid w:val="009B5619"/>
    <w:rsid w:val="009B5E60"/>
    <w:rsid w:val="009B5F4A"/>
    <w:rsid w:val="009B6ACA"/>
    <w:rsid w:val="009C315B"/>
    <w:rsid w:val="009C5984"/>
    <w:rsid w:val="009C5EC4"/>
    <w:rsid w:val="009C61E9"/>
    <w:rsid w:val="009C75EF"/>
    <w:rsid w:val="009D253A"/>
    <w:rsid w:val="009D3A54"/>
    <w:rsid w:val="009D68C7"/>
    <w:rsid w:val="009E0079"/>
    <w:rsid w:val="009E065E"/>
    <w:rsid w:val="009E22B9"/>
    <w:rsid w:val="009E3443"/>
    <w:rsid w:val="009E713C"/>
    <w:rsid w:val="009F2F66"/>
    <w:rsid w:val="009F3D80"/>
    <w:rsid w:val="009F65EA"/>
    <w:rsid w:val="00A023D0"/>
    <w:rsid w:val="00A160D7"/>
    <w:rsid w:val="00A1665F"/>
    <w:rsid w:val="00A16FA5"/>
    <w:rsid w:val="00A20F80"/>
    <w:rsid w:val="00A21425"/>
    <w:rsid w:val="00A2535F"/>
    <w:rsid w:val="00A25B41"/>
    <w:rsid w:val="00A31B35"/>
    <w:rsid w:val="00A33CB8"/>
    <w:rsid w:val="00A353DD"/>
    <w:rsid w:val="00A37291"/>
    <w:rsid w:val="00A41BAC"/>
    <w:rsid w:val="00A54471"/>
    <w:rsid w:val="00A55616"/>
    <w:rsid w:val="00A610CF"/>
    <w:rsid w:val="00A6201D"/>
    <w:rsid w:val="00A659CF"/>
    <w:rsid w:val="00A66138"/>
    <w:rsid w:val="00A742BB"/>
    <w:rsid w:val="00A74798"/>
    <w:rsid w:val="00A7485E"/>
    <w:rsid w:val="00A75BD1"/>
    <w:rsid w:val="00A77DB7"/>
    <w:rsid w:val="00A85C3D"/>
    <w:rsid w:val="00A97365"/>
    <w:rsid w:val="00A973F4"/>
    <w:rsid w:val="00AA061C"/>
    <w:rsid w:val="00AA3241"/>
    <w:rsid w:val="00AA4CA8"/>
    <w:rsid w:val="00AA54AA"/>
    <w:rsid w:val="00AA6F0A"/>
    <w:rsid w:val="00AA7344"/>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045E2"/>
    <w:rsid w:val="00B127D4"/>
    <w:rsid w:val="00B14106"/>
    <w:rsid w:val="00B14188"/>
    <w:rsid w:val="00B16338"/>
    <w:rsid w:val="00B22684"/>
    <w:rsid w:val="00B24407"/>
    <w:rsid w:val="00B3773E"/>
    <w:rsid w:val="00B50B39"/>
    <w:rsid w:val="00B51B85"/>
    <w:rsid w:val="00B6053F"/>
    <w:rsid w:val="00B67FCC"/>
    <w:rsid w:val="00B72C64"/>
    <w:rsid w:val="00B73BEE"/>
    <w:rsid w:val="00B7663C"/>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BE4"/>
    <w:rsid w:val="00BE5C10"/>
    <w:rsid w:val="00BE69A9"/>
    <w:rsid w:val="00BE790E"/>
    <w:rsid w:val="00BE7A91"/>
    <w:rsid w:val="00BF3EAF"/>
    <w:rsid w:val="00C015EF"/>
    <w:rsid w:val="00C03756"/>
    <w:rsid w:val="00C03778"/>
    <w:rsid w:val="00C14223"/>
    <w:rsid w:val="00C1798B"/>
    <w:rsid w:val="00C210E4"/>
    <w:rsid w:val="00C211BD"/>
    <w:rsid w:val="00C22A0F"/>
    <w:rsid w:val="00C255AE"/>
    <w:rsid w:val="00C35EAF"/>
    <w:rsid w:val="00C3698B"/>
    <w:rsid w:val="00C37AEE"/>
    <w:rsid w:val="00C40000"/>
    <w:rsid w:val="00C40A93"/>
    <w:rsid w:val="00C40BB5"/>
    <w:rsid w:val="00C435B4"/>
    <w:rsid w:val="00C45E36"/>
    <w:rsid w:val="00C510BF"/>
    <w:rsid w:val="00C537C0"/>
    <w:rsid w:val="00C5649F"/>
    <w:rsid w:val="00C61565"/>
    <w:rsid w:val="00C635B7"/>
    <w:rsid w:val="00C63A8F"/>
    <w:rsid w:val="00C6413B"/>
    <w:rsid w:val="00C67903"/>
    <w:rsid w:val="00C8208C"/>
    <w:rsid w:val="00C83990"/>
    <w:rsid w:val="00C84B53"/>
    <w:rsid w:val="00C84D32"/>
    <w:rsid w:val="00C86C53"/>
    <w:rsid w:val="00C95A8F"/>
    <w:rsid w:val="00C96850"/>
    <w:rsid w:val="00CA0E9A"/>
    <w:rsid w:val="00CA547B"/>
    <w:rsid w:val="00CB137A"/>
    <w:rsid w:val="00CC06BC"/>
    <w:rsid w:val="00CC47C7"/>
    <w:rsid w:val="00CD2D77"/>
    <w:rsid w:val="00CD506B"/>
    <w:rsid w:val="00CD560B"/>
    <w:rsid w:val="00CE2216"/>
    <w:rsid w:val="00CE32CD"/>
    <w:rsid w:val="00CE3E0F"/>
    <w:rsid w:val="00CE5BE9"/>
    <w:rsid w:val="00CF4C82"/>
    <w:rsid w:val="00CF6358"/>
    <w:rsid w:val="00CF7464"/>
    <w:rsid w:val="00D0446C"/>
    <w:rsid w:val="00D060F2"/>
    <w:rsid w:val="00D1107C"/>
    <w:rsid w:val="00D11366"/>
    <w:rsid w:val="00D115B1"/>
    <w:rsid w:val="00D11767"/>
    <w:rsid w:val="00D11A2B"/>
    <w:rsid w:val="00D12AB8"/>
    <w:rsid w:val="00D15D34"/>
    <w:rsid w:val="00D1658F"/>
    <w:rsid w:val="00D22ECF"/>
    <w:rsid w:val="00D231CF"/>
    <w:rsid w:val="00D23919"/>
    <w:rsid w:val="00D40528"/>
    <w:rsid w:val="00D41BFB"/>
    <w:rsid w:val="00D456CA"/>
    <w:rsid w:val="00D4587B"/>
    <w:rsid w:val="00D4665C"/>
    <w:rsid w:val="00D47671"/>
    <w:rsid w:val="00D50B79"/>
    <w:rsid w:val="00D511D6"/>
    <w:rsid w:val="00D52944"/>
    <w:rsid w:val="00D54A25"/>
    <w:rsid w:val="00D5582A"/>
    <w:rsid w:val="00D5668C"/>
    <w:rsid w:val="00D57970"/>
    <w:rsid w:val="00D57AD3"/>
    <w:rsid w:val="00D61157"/>
    <w:rsid w:val="00D615FE"/>
    <w:rsid w:val="00D6530A"/>
    <w:rsid w:val="00D659A1"/>
    <w:rsid w:val="00D67AF1"/>
    <w:rsid w:val="00D70B06"/>
    <w:rsid w:val="00D72633"/>
    <w:rsid w:val="00D769E2"/>
    <w:rsid w:val="00D76E17"/>
    <w:rsid w:val="00D77C3C"/>
    <w:rsid w:val="00D80F3A"/>
    <w:rsid w:val="00D834CE"/>
    <w:rsid w:val="00D84BDA"/>
    <w:rsid w:val="00D93795"/>
    <w:rsid w:val="00DA29C1"/>
    <w:rsid w:val="00DA2A99"/>
    <w:rsid w:val="00DA5840"/>
    <w:rsid w:val="00DB41DF"/>
    <w:rsid w:val="00DC1DB8"/>
    <w:rsid w:val="00DC2915"/>
    <w:rsid w:val="00DC2D93"/>
    <w:rsid w:val="00DC39A6"/>
    <w:rsid w:val="00DC5507"/>
    <w:rsid w:val="00DC612A"/>
    <w:rsid w:val="00DC68DD"/>
    <w:rsid w:val="00DC7B9F"/>
    <w:rsid w:val="00DD23E6"/>
    <w:rsid w:val="00DD36D2"/>
    <w:rsid w:val="00DD382B"/>
    <w:rsid w:val="00DD69CE"/>
    <w:rsid w:val="00DE1AEE"/>
    <w:rsid w:val="00DE4C06"/>
    <w:rsid w:val="00DE5508"/>
    <w:rsid w:val="00DE5785"/>
    <w:rsid w:val="00DE587A"/>
    <w:rsid w:val="00DE6CB5"/>
    <w:rsid w:val="00DE6CEE"/>
    <w:rsid w:val="00DF647E"/>
    <w:rsid w:val="00E00F71"/>
    <w:rsid w:val="00E02E29"/>
    <w:rsid w:val="00E05949"/>
    <w:rsid w:val="00E06085"/>
    <w:rsid w:val="00E13D43"/>
    <w:rsid w:val="00E147B3"/>
    <w:rsid w:val="00E222E7"/>
    <w:rsid w:val="00E22CDB"/>
    <w:rsid w:val="00E22D37"/>
    <w:rsid w:val="00E23F79"/>
    <w:rsid w:val="00E27080"/>
    <w:rsid w:val="00E276C3"/>
    <w:rsid w:val="00E31148"/>
    <w:rsid w:val="00E34B6B"/>
    <w:rsid w:val="00E370B9"/>
    <w:rsid w:val="00E4162E"/>
    <w:rsid w:val="00E4175E"/>
    <w:rsid w:val="00E42E75"/>
    <w:rsid w:val="00E50D3C"/>
    <w:rsid w:val="00E52B95"/>
    <w:rsid w:val="00E559CD"/>
    <w:rsid w:val="00E63779"/>
    <w:rsid w:val="00E64137"/>
    <w:rsid w:val="00E655F9"/>
    <w:rsid w:val="00E65BB8"/>
    <w:rsid w:val="00E662EC"/>
    <w:rsid w:val="00E66D86"/>
    <w:rsid w:val="00E66EE5"/>
    <w:rsid w:val="00E71AB1"/>
    <w:rsid w:val="00E75A57"/>
    <w:rsid w:val="00E81BEE"/>
    <w:rsid w:val="00E84C34"/>
    <w:rsid w:val="00E856E2"/>
    <w:rsid w:val="00E8670D"/>
    <w:rsid w:val="00E87055"/>
    <w:rsid w:val="00E8796F"/>
    <w:rsid w:val="00E916AF"/>
    <w:rsid w:val="00E91879"/>
    <w:rsid w:val="00E918BA"/>
    <w:rsid w:val="00E91EFD"/>
    <w:rsid w:val="00E948C4"/>
    <w:rsid w:val="00EA2D84"/>
    <w:rsid w:val="00EA5F8A"/>
    <w:rsid w:val="00EB31E2"/>
    <w:rsid w:val="00EB543B"/>
    <w:rsid w:val="00EB6E66"/>
    <w:rsid w:val="00EB710B"/>
    <w:rsid w:val="00EC0207"/>
    <w:rsid w:val="00EC0E9A"/>
    <w:rsid w:val="00EC63DE"/>
    <w:rsid w:val="00EC66A2"/>
    <w:rsid w:val="00ED0A0E"/>
    <w:rsid w:val="00ED10E8"/>
    <w:rsid w:val="00ED1201"/>
    <w:rsid w:val="00ED486C"/>
    <w:rsid w:val="00ED7A41"/>
    <w:rsid w:val="00EE44D0"/>
    <w:rsid w:val="00EE6C54"/>
    <w:rsid w:val="00EE7634"/>
    <w:rsid w:val="00EF6BF0"/>
    <w:rsid w:val="00F14224"/>
    <w:rsid w:val="00F15662"/>
    <w:rsid w:val="00F23CD6"/>
    <w:rsid w:val="00F23D1D"/>
    <w:rsid w:val="00F246EF"/>
    <w:rsid w:val="00F24B5E"/>
    <w:rsid w:val="00F27868"/>
    <w:rsid w:val="00F34742"/>
    <w:rsid w:val="00F459CD"/>
    <w:rsid w:val="00F46A7A"/>
    <w:rsid w:val="00F513E5"/>
    <w:rsid w:val="00F5155A"/>
    <w:rsid w:val="00F52A20"/>
    <w:rsid w:val="00F54018"/>
    <w:rsid w:val="00F554ED"/>
    <w:rsid w:val="00F577F8"/>
    <w:rsid w:val="00F605B6"/>
    <w:rsid w:val="00F62333"/>
    <w:rsid w:val="00F63044"/>
    <w:rsid w:val="00F63B1F"/>
    <w:rsid w:val="00F707D2"/>
    <w:rsid w:val="00F74377"/>
    <w:rsid w:val="00F75B61"/>
    <w:rsid w:val="00F80FE1"/>
    <w:rsid w:val="00F829E2"/>
    <w:rsid w:val="00F862DA"/>
    <w:rsid w:val="00F8723D"/>
    <w:rsid w:val="00F9213D"/>
    <w:rsid w:val="00F92C32"/>
    <w:rsid w:val="00F940DF"/>
    <w:rsid w:val="00F94AFA"/>
    <w:rsid w:val="00FB1986"/>
    <w:rsid w:val="00FB1E8A"/>
    <w:rsid w:val="00FB2049"/>
    <w:rsid w:val="00FB32FA"/>
    <w:rsid w:val="00FB3ED9"/>
    <w:rsid w:val="00FB62BA"/>
    <w:rsid w:val="00FB73D5"/>
    <w:rsid w:val="00FB7664"/>
    <w:rsid w:val="00FC2115"/>
    <w:rsid w:val="00FC679A"/>
    <w:rsid w:val="00FC7F48"/>
    <w:rsid w:val="00FD378A"/>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86804961">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8583-AF90-469A-8319-279BA9E9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11</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Инна Борисовна Михайличенко</cp:lastModifiedBy>
  <cp:revision>87</cp:revision>
  <cp:lastPrinted>2021-07-16T05:22:00Z</cp:lastPrinted>
  <dcterms:created xsi:type="dcterms:W3CDTF">2021-07-15T05:38:00Z</dcterms:created>
  <dcterms:modified xsi:type="dcterms:W3CDTF">2022-04-19T11:01:00Z</dcterms:modified>
</cp:coreProperties>
</file>